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5818" w:rsidRPr="00A94B75" w:rsidRDefault="00EB1999" w:rsidP="00EB1999">
      <w:pPr>
        <w:spacing w:line="360" w:lineRule="auto"/>
        <w:rPr>
          <w:rFonts w:ascii="方正仿宋简体" w:eastAsia="方正仿宋简体" w:hAnsi="华文仿宋"/>
          <w:b/>
          <w:sz w:val="28"/>
          <w:szCs w:val="28"/>
        </w:rPr>
      </w:pPr>
      <w:r w:rsidRPr="00A94B75">
        <w:rPr>
          <w:rFonts w:ascii="方正仿宋简体" w:eastAsia="方正仿宋简体" w:hAnsi="华文仿宋" w:hint="eastAsia"/>
          <w:b/>
          <w:sz w:val="28"/>
          <w:szCs w:val="28"/>
        </w:rPr>
        <w:t>附件</w:t>
      </w:r>
      <w:r w:rsidRPr="00A94B75">
        <w:rPr>
          <w:rFonts w:ascii="方正仿宋简体" w:eastAsia="方正仿宋简体" w:hAnsi="华文仿宋"/>
          <w:b/>
          <w:sz w:val="28"/>
          <w:szCs w:val="28"/>
        </w:rPr>
        <w:t>:</w:t>
      </w:r>
      <w:r w:rsidRPr="00A94B75">
        <w:rPr>
          <w:rFonts w:ascii="方正仿宋简体" w:eastAsia="方正仿宋简体" w:hAnsi="华文仿宋" w:hint="eastAsia"/>
          <w:b/>
          <w:sz w:val="28"/>
          <w:szCs w:val="28"/>
        </w:rPr>
        <w:t xml:space="preserve"> </w:t>
      </w:r>
      <w:r w:rsidR="00A94B75" w:rsidRPr="00A94B75">
        <w:rPr>
          <w:rFonts w:ascii="方正仿宋简体" w:eastAsia="方正仿宋简体" w:hAnsi="华文仿宋" w:hint="eastAsia"/>
          <w:b/>
          <w:sz w:val="30"/>
          <w:szCs w:val="30"/>
        </w:rPr>
        <w:t>申报2023年度山东省科技进步奖项目基本情况</w:t>
      </w:r>
    </w:p>
    <w:p w:rsidR="00EB1999" w:rsidRPr="00EB1999" w:rsidRDefault="00625EB4" w:rsidP="00EB1999">
      <w:pPr>
        <w:spacing w:line="360" w:lineRule="auto"/>
        <w:rPr>
          <w:rFonts w:ascii="方正仿宋简体" w:eastAsia="方正仿宋简体" w:hAnsi="华文仿宋"/>
          <w:b/>
          <w:sz w:val="28"/>
          <w:szCs w:val="28"/>
        </w:rPr>
      </w:pPr>
      <w:r>
        <w:rPr>
          <w:b/>
          <w:sz w:val="28"/>
          <w:szCs w:val="28"/>
        </w:rPr>
        <w:t>1</w:t>
      </w:r>
      <w:r>
        <w:rPr>
          <w:rFonts w:hint="eastAsia"/>
          <w:b/>
          <w:sz w:val="28"/>
          <w:szCs w:val="28"/>
        </w:rPr>
        <w:t>、</w:t>
      </w:r>
      <w:r w:rsidRPr="00B15818">
        <w:rPr>
          <w:rFonts w:hint="eastAsia"/>
          <w:b/>
          <w:sz w:val="28"/>
          <w:szCs w:val="28"/>
        </w:rPr>
        <w:t>项目名称：</w:t>
      </w:r>
      <w:r w:rsidRPr="00650DA4">
        <w:rPr>
          <w:rFonts w:hint="eastAsia"/>
          <w:sz w:val="28"/>
          <w:szCs w:val="28"/>
        </w:rPr>
        <w:t>MTBE</w:t>
      </w:r>
      <w:r w:rsidRPr="00650DA4">
        <w:rPr>
          <w:rFonts w:hint="eastAsia"/>
          <w:sz w:val="28"/>
          <w:szCs w:val="28"/>
        </w:rPr>
        <w:t>转产异辛烷的工艺研究与开发</w:t>
      </w:r>
    </w:p>
    <w:p w:rsidR="00B16D98" w:rsidRPr="00B15818" w:rsidRDefault="00B16D98" w:rsidP="00B16D98">
      <w:pPr>
        <w:rPr>
          <w:sz w:val="28"/>
          <w:szCs w:val="28"/>
        </w:rPr>
      </w:pPr>
      <w:r>
        <w:rPr>
          <w:rFonts w:hint="eastAsia"/>
          <w:b/>
          <w:sz w:val="28"/>
          <w:szCs w:val="28"/>
        </w:rPr>
        <w:t>申报等级</w:t>
      </w:r>
      <w:r w:rsidRPr="00B15818">
        <w:rPr>
          <w:rFonts w:hint="eastAsia"/>
          <w:b/>
          <w:sz w:val="28"/>
          <w:szCs w:val="28"/>
        </w:rPr>
        <w:t>：</w:t>
      </w:r>
      <w:r>
        <w:rPr>
          <w:rFonts w:hint="eastAsia"/>
          <w:sz w:val="28"/>
          <w:szCs w:val="28"/>
        </w:rPr>
        <w:t>科技进步一等奖</w:t>
      </w:r>
    </w:p>
    <w:p w:rsidR="00650DA4" w:rsidRDefault="00650DA4" w:rsidP="00EB1999">
      <w:pPr>
        <w:rPr>
          <w:sz w:val="28"/>
          <w:szCs w:val="28"/>
        </w:rPr>
      </w:pPr>
      <w:r w:rsidRPr="00B15818">
        <w:rPr>
          <w:rFonts w:hint="eastAsia"/>
          <w:b/>
          <w:sz w:val="28"/>
          <w:szCs w:val="28"/>
        </w:rPr>
        <w:t>完成单位：</w:t>
      </w:r>
      <w:r w:rsidR="00EE1359">
        <w:rPr>
          <w:rFonts w:hint="eastAsia"/>
          <w:sz w:val="28"/>
          <w:szCs w:val="28"/>
        </w:rPr>
        <w:t>丹东明珠特种树脂有限公司</w:t>
      </w:r>
    </w:p>
    <w:p w:rsidR="00650DA4" w:rsidRDefault="00650DA4" w:rsidP="00650DA4">
      <w:pPr>
        <w:ind w:rightChars="-162" w:right="-340"/>
        <w:rPr>
          <w:b/>
          <w:sz w:val="28"/>
          <w:szCs w:val="28"/>
        </w:rPr>
      </w:pPr>
      <w:r w:rsidRPr="00EB1999">
        <w:rPr>
          <w:rFonts w:hint="eastAsia"/>
          <w:b/>
          <w:sz w:val="28"/>
          <w:szCs w:val="28"/>
        </w:rPr>
        <w:t>主要完成人：</w:t>
      </w:r>
      <w:r w:rsidRPr="00650DA4">
        <w:rPr>
          <w:rFonts w:hint="eastAsia"/>
          <w:sz w:val="28"/>
          <w:szCs w:val="28"/>
        </w:rPr>
        <w:t>刘成军、吕晓东、周璇、孙方宪、车平生、吉振坡、李倞琛、段宏毅、温世昌、高青、郭佳林、刘艳、于海霞、吴昊鹏、张靖</w:t>
      </w:r>
    </w:p>
    <w:p w:rsidR="00EB1999" w:rsidRDefault="00EB1999" w:rsidP="00EB1999">
      <w:pPr>
        <w:rPr>
          <w:b/>
          <w:sz w:val="28"/>
          <w:szCs w:val="28"/>
        </w:rPr>
      </w:pPr>
      <w:r w:rsidRPr="00EB1999">
        <w:rPr>
          <w:rFonts w:hint="eastAsia"/>
          <w:b/>
          <w:sz w:val="28"/>
          <w:szCs w:val="28"/>
        </w:rPr>
        <w:t>项目简介：</w:t>
      </w:r>
    </w:p>
    <w:p w:rsidR="00650DA4" w:rsidRPr="00650DA4" w:rsidRDefault="00650DA4" w:rsidP="00650DA4">
      <w:pPr>
        <w:spacing w:line="360" w:lineRule="auto"/>
        <w:ind w:firstLineChars="200" w:firstLine="480"/>
        <w:rPr>
          <w:sz w:val="24"/>
          <w:szCs w:val="21"/>
        </w:rPr>
      </w:pPr>
      <w:r w:rsidRPr="00650DA4">
        <w:rPr>
          <w:rFonts w:hint="eastAsia"/>
          <w:sz w:val="24"/>
          <w:szCs w:val="21"/>
        </w:rPr>
        <w:t>2017</w:t>
      </w:r>
      <w:r w:rsidRPr="00650DA4">
        <w:rPr>
          <w:rFonts w:hint="eastAsia"/>
          <w:sz w:val="24"/>
          <w:szCs w:val="21"/>
        </w:rPr>
        <w:t>年</w:t>
      </w:r>
      <w:r w:rsidRPr="00650DA4">
        <w:rPr>
          <w:rFonts w:hint="eastAsia"/>
          <w:sz w:val="24"/>
          <w:szCs w:val="21"/>
        </w:rPr>
        <w:t>9</w:t>
      </w:r>
      <w:r w:rsidRPr="00650DA4">
        <w:rPr>
          <w:rFonts w:hint="eastAsia"/>
          <w:sz w:val="24"/>
          <w:szCs w:val="21"/>
        </w:rPr>
        <w:t>月</w:t>
      </w:r>
      <w:r w:rsidRPr="00650DA4">
        <w:rPr>
          <w:rFonts w:hint="eastAsia"/>
          <w:sz w:val="24"/>
          <w:szCs w:val="21"/>
        </w:rPr>
        <w:t>7</w:t>
      </w:r>
      <w:r w:rsidRPr="00650DA4">
        <w:rPr>
          <w:rFonts w:hint="eastAsia"/>
          <w:sz w:val="24"/>
          <w:szCs w:val="21"/>
        </w:rPr>
        <w:t>日，国家质监总局联合标准化管理委员会发布并同步实施</w:t>
      </w:r>
      <w:r w:rsidRPr="00650DA4">
        <w:rPr>
          <w:rFonts w:hint="eastAsia"/>
          <w:sz w:val="24"/>
          <w:szCs w:val="21"/>
        </w:rPr>
        <w:t>GB 18351</w:t>
      </w:r>
      <w:r w:rsidRPr="00650DA4">
        <w:rPr>
          <w:rFonts w:hint="eastAsia"/>
          <w:sz w:val="24"/>
          <w:szCs w:val="21"/>
        </w:rPr>
        <w:t>《车用乙醇汽油（</w:t>
      </w:r>
      <w:r w:rsidRPr="00650DA4">
        <w:rPr>
          <w:rFonts w:hint="eastAsia"/>
          <w:sz w:val="24"/>
          <w:szCs w:val="21"/>
        </w:rPr>
        <w:t>E10</w:t>
      </w:r>
      <w:r w:rsidRPr="00650DA4">
        <w:rPr>
          <w:rFonts w:hint="eastAsia"/>
          <w:sz w:val="24"/>
          <w:szCs w:val="21"/>
        </w:rPr>
        <w:t>）》与</w:t>
      </w:r>
      <w:r w:rsidRPr="00650DA4">
        <w:rPr>
          <w:rFonts w:hint="eastAsia"/>
          <w:sz w:val="24"/>
          <w:szCs w:val="21"/>
        </w:rPr>
        <w:t>GB 22030</w:t>
      </w:r>
      <w:r w:rsidRPr="00650DA4">
        <w:rPr>
          <w:rFonts w:hint="eastAsia"/>
          <w:sz w:val="24"/>
          <w:szCs w:val="21"/>
        </w:rPr>
        <w:t>《车用乙醇汽油调合组分油》两个标准，这两个标准实施后，</w:t>
      </w:r>
      <w:r w:rsidRPr="00650DA4">
        <w:rPr>
          <w:rFonts w:hint="eastAsia"/>
          <w:sz w:val="24"/>
          <w:szCs w:val="21"/>
        </w:rPr>
        <w:t>MTBE</w:t>
      </w:r>
      <w:r w:rsidRPr="00650DA4">
        <w:rPr>
          <w:rFonts w:hint="eastAsia"/>
          <w:sz w:val="24"/>
          <w:szCs w:val="21"/>
        </w:rPr>
        <w:t>将无法调入汽油池，绝大多数</w:t>
      </w:r>
      <w:r w:rsidRPr="00650DA4">
        <w:rPr>
          <w:rFonts w:hint="eastAsia"/>
          <w:sz w:val="24"/>
          <w:szCs w:val="21"/>
        </w:rPr>
        <w:t>MTBE</w:t>
      </w:r>
      <w:r w:rsidRPr="00650DA4">
        <w:rPr>
          <w:rFonts w:hint="eastAsia"/>
          <w:sz w:val="24"/>
          <w:szCs w:val="21"/>
        </w:rPr>
        <w:t>装置不得不逐步关停，造成企业资产和经济效益的巨大损失。对此，所开发的</w:t>
      </w:r>
      <w:r w:rsidRPr="00650DA4">
        <w:rPr>
          <w:rFonts w:hint="eastAsia"/>
          <w:sz w:val="24"/>
          <w:szCs w:val="21"/>
        </w:rPr>
        <w:t>MTBE</w:t>
      </w:r>
      <w:r w:rsidRPr="00650DA4">
        <w:rPr>
          <w:rFonts w:hint="eastAsia"/>
          <w:sz w:val="24"/>
          <w:szCs w:val="21"/>
        </w:rPr>
        <w:t>转产异辛烷技术可利用炼油厂闲置的</w:t>
      </w:r>
      <w:r w:rsidRPr="00650DA4">
        <w:rPr>
          <w:rFonts w:hint="eastAsia"/>
          <w:sz w:val="24"/>
          <w:szCs w:val="21"/>
        </w:rPr>
        <w:t>MTBE</w:t>
      </w:r>
      <w:r w:rsidRPr="00650DA4">
        <w:rPr>
          <w:rFonts w:hint="eastAsia"/>
          <w:sz w:val="24"/>
          <w:szCs w:val="21"/>
        </w:rPr>
        <w:t>生产设备和现有原料，仅需最小的投资，即可生产出高品质的异辛烯及异辛烷，国内炼厂也可以根据自身汽油池组分情况，灵活选择叠合步骤及加氢步骤，在全厂汽油池烯烃含量不超标的情况下可直接调入汽油，在烯烃含量超标的情况下需进行加氢饱和为异辛烷后再作为汽油调和组分，技术方案灵活可调。目前，该技术已经在淄博齐翔腾达化工股份有限公司和洛阳炼化宏力化工有限责任公司得到了实际应用，并运行状况良好。</w:t>
      </w:r>
    </w:p>
    <w:p w:rsidR="00650DA4" w:rsidRPr="00650DA4" w:rsidRDefault="00650DA4" w:rsidP="00650DA4">
      <w:pPr>
        <w:spacing w:line="360" w:lineRule="auto"/>
        <w:ind w:firstLineChars="200" w:firstLine="482"/>
        <w:rPr>
          <w:b/>
          <w:sz w:val="24"/>
          <w:szCs w:val="21"/>
        </w:rPr>
      </w:pPr>
      <w:r w:rsidRPr="00650DA4">
        <w:rPr>
          <w:rFonts w:hint="eastAsia"/>
          <w:b/>
          <w:sz w:val="24"/>
          <w:szCs w:val="21"/>
        </w:rPr>
        <w:t>1</w:t>
      </w:r>
      <w:r w:rsidRPr="00650DA4">
        <w:rPr>
          <w:rFonts w:hint="eastAsia"/>
          <w:b/>
          <w:sz w:val="24"/>
          <w:szCs w:val="21"/>
        </w:rPr>
        <w:t>、该技术的主要创新点</w:t>
      </w:r>
    </w:p>
    <w:p w:rsidR="00650DA4" w:rsidRPr="00650DA4" w:rsidRDefault="00650DA4" w:rsidP="00650DA4">
      <w:pPr>
        <w:spacing w:line="360" w:lineRule="auto"/>
        <w:ind w:firstLineChars="200" w:firstLine="480"/>
        <w:rPr>
          <w:sz w:val="24"/>
          <w:szCs w:val="21"/>
        </w:rPr>
      </w:pPr>
      <w:r w:rsidRPr="00650DA4">
        <w:rPr>
          <w:rFonts w:ascii="黑体" w:eastAsia="黑体" w:hAnsi="黑体" w:hint="eastAsia"/>
          <w:sz w:val="24"/>
          <w:szCs w:val="21"/>
        </w:rPr>
        <w:t>①</w:t>
      </w:r>
      <w:r w:rsidRPr="00650DA4">
        <w:rPr>
          <w:rFonts w:hint="eastAsia"/>
          <w:sz w:val="24"/>
          <w:szCs w:val="21"/>
        </w:rPr>
        <w:t>可避免二异丁烯返混的管壳侧串级反应与催化蒸馏高度耦合的异丁烯选择性叠合技术；</w:t>
      </w:r>
    </w:p>
    <w:p w:rsidR="00650DA4" w:rsidRPr="00650DA4" w:rsidRDefault="00650DA4" w:rsidP="00650DA4">
      <w:pPr>
        <w:spacing w:line="360" w:lineRule="auto"/>
        <w:ind w:firstLineChars="200" w:firstLine="480"/>
        <w:rPr>
          <w:rFonts w:asciiTheme="majorEastAsia" w:eastAsiaTheme="majorEastAsia" w:hAnsiTheme="majorEastAsia"/>
          <w:sz w:val="24"/>
          <w:szCs w:val="21"/>
        </w:rPr>
      </w:pPr>
      <w:r w:rsidRPr="00650DA4">
        <w:rPr>
          <w:rFonts w:asciiTheme="majorEastAsia" w:eastAsiaTheme="majorEastAsia" w:hAnsiTheme="majorEastAsia" w:hint="eastAsia"/>
          <w:sz w:val="24"/>
          <w:szCs w:val="21"/>
        </w:rPr>
        <w:t>②复合抑制剂自催化蒸馏塔侧线抽出并进行水洗的异丁烯选择性叠合技术</w:t>
      </w:r>
    </w:p>
    <w:p w:rsidR="00650DA4" w:rsidRPr="00650DA4" w:rsidRDefault="00650DA4" w:rsidP="00650DA4">
      <w:pPr>
        <w:spacing w:line="360" w:lineRule="auto"/>
        <w:ind w:firstLineChars="200" w:firstLine="480"/>
        <w:rPr>
          <w:rFonts w:asciiTheme="majorEastAsia" w:eastAsiaTheme="majorEastAsia" w:hAnsiTheme="majorEastAsia"/>
          <w:sz w:val="24"/>
          <w:szCs w:val="21"/>
        </w:rPr>
      </w:pPr>
      <w:r w:rsidRPr="00650DA4">
        <w:rPr>
          <w:rFonts w:asciiTheme="majorEastAsia" w:eastAsiaTheme="majorEastAsia" w:hAnsiTheme="majorEastAsia" w:hint="eastAsia"/>
          <w:sz w:val="24"/>
          <w:szCs w:val="21"/>
        </w:rPr>
        <w:t>③异丁烯叠合油催化蒸馏加氢催化蒸馏技术与国外同类技术比较</w:t>
      </w:r>
    </w:p>
    <w:p w:rsidR="00650DA4" w:rsidRPr="00650DA4" w:rsidRDefault="00650DA4" w:rsidP="00650DA4">
      <w:pPr>
        <w:spacing w:line="360" w:lineRule="auto"/>
        <w:ind w:firstLineChars="200" w:firstLine="480"/>
        <w:rPr>
          <w:rFonts w:asciiTheme="majorEastAsia" w:eastAsiaTheme="majorEastAsia" w:hAnsiTheme="majorEastAsia"/>
          <w:sz w:val="24"/>
          <w:szCs w:val="21"/>
        </w:rPr>
      </w:pPr>
      <w:r w:rsidRPr="00650DA4">
        <w:rPr>
          <w:rFonts w:asciiTheme="majorEastAsia" w:eastAsiaTheme="majorEastAsia" w:hAnsiTheme="majorEastAsia" w:hint="eastAsia"/>
          <w:sz w:val="24"/>
          <w:szCs w:val="21"/>
        </w:rPr>
        <w:t>④</w:t>
      </w:r>
      <w:r w:rsidRPr="00650DA4">
        <w:rPr>
          <w:rFonts w:asciiTheme="majorEastAsia" w:eastAsiaTheme="majorEastAsia" w:hAnsiTheme="majorEastAsia"/>
          <w:sz w:val="24"/>
          <w:szCs w:val="21"/>
        </w:rPr>
        <w:t>取消TBA直接注入催化蒸馏塔管路及相关设备的技术</w:t>
      </w:r>
    </w:p>
    <w:p w:rsidR="00650DA4" w:rsidRPr="00650DA4" w:rsidRDefault="00650DA4" w:rsidP="00650DA4">
      <w:pPr>
        <w:spacing w:line="360" w:lineRule="auto"/>
        <w:ind w:firstLineChars="200" w:firstLine="480"/>
        <w:rPr>
          <w:rFonts w:asciiTheme="majorEastAsia" w:eastAsiaTheme="majorEastAsia" w:hAnsiTheme="majorEastAsia"/>
          <w:sz w:val="24"/>
          <w:szCs w:val="21"/>
        </w:rPr>
      </w:pPr>
      <w:r w:rsidRPr="00650DA4">
        <w:rPr>
          <w:rFonts w:asciiTheme="majorEastAsia" w:eastAsiaTheme="majorEastAsia" w:hAnsiTheme="majorEastAsia" w:hint="eastAsia"/>
          <w:sz w:val="24"/>
          <w:szCs w:val="21"/>
        </w:rPr>
        <w:t>⑤</w:t>
      </w:r>
      <w:r w:rsidRPr="00650DA4">
        <w:rPr>
          <w:rFonts w:asciiTheme="majorEastAsia" w:eastAsiaTheme="majorEastAsia" w:hAnsiTheme="majorEastAsia"/>
          <w:sz w:val="24"/>
          <w:szCs w:val="21"/>
        </w:rPr>
        <w:t>异丁烯叠合和异辛烯加氢高度耦合生产异辛烷技术</w:t>
      </w:r>
    </w:p>
    <w:p w:rsidR="00650DA4" w:rsidRPr="00650DA4" w:rsidRDefault="00650DA4" w:rsidP="00650DA4">
      <w:pPr>
        <w:spacing w:line="360" w:lineRule="auto"/>
        <w:ind w:firstLineChars="200" w:firstLine="480"/>
        <w:rPr>
          <w:rFonts w:asciiTheme="majorEastAsia" w:eastAsiaTheme="majorEastAsia" w:hAnsiTheme="majorEastAsia"/>
          <w:sz w:val="24"/>
          <w:szCs w:val="21"/>
        </w:rPr>
      </w:pPr>
      <w:r w:rsidRPr="00650DA4">
        <w:rPr>
          <w:rFonts w:asciiTheme="majorEastAsia" w:eastAsiaTheme="majorEastAsia" w:hAnsiTheme="majorEastAsia" w:hint="eastAsia"/>
          <w:sz w:val="24"/>
          <w:szCs w:val="21"/>
        </w:rPr>
        <w:t>⑥</w:t>
      </w:r>
      <w:r w:rsidRPr="00650DA4">
        <w:rPr>
          <w:rFonts w:asciiTheme="majorEastAsia" w:eastAsiaTheme="majorEastAsia" w:hAnsiTheme="majorEastAsia"/>
          <w:sz w:val="24"/>
          <w:szCs w:val="21"/>
        </w:rPr>
        <w:t>兼具固定床及混相床优点的叠合反应器及反应流程</w:t>
      </w:r>
    </w:p>
    <w:p w:rsidR="00650DA4" w:rsidRPr="00650DA4" w:rsidRDefault="00650DA4" w:rsidP="00650DA4">
      <w:pPr>
        <w:spacing w:line="360" w:lineRule="auto"/>
        <w:ind w:firstLineChars="200" w:firstLine="482"/>
        <w:rPr>
          <w:rFonts w:asciiTheme="majorEastAsia" w:eastAsiaTheme="majorEastAsia" w:hAnsiTheme="majorEastAsia"/>
          <w:b/>
          <w:sz w:val="24"/>
          <w:szCs w:val="21"/>
        </w:rPr>
      </w:pPr>
      <w:r w:rsidRPr="00650DA4">
        <w:rPr>
          <w:rFonts w:asciiTheme="majorEastAsia" w:eastAsiaTheme="majorEastAsia" w:hAnsiTheme="majorEastAsia" w:hint="eastAsia"/>
          <w:b/>
          <w:sz w:val="24"/>
          <w:szCs w:val="21"/>
        </w:rPr>
        <w:t>2、本技术与国外先进技术比较</w:t>
      </w:r>
    </w:p>
    <w:p w:rsidR="00650DA4" w:rsidRPr="00650DA4" w:rsidRDefault="00650DA4" w:rsidP="00650DA4">
      <w:pPr>
        <w:spacing w:line="360" w:lineRule="auto"/>
        <w:ind w:firstLineChars="200" w:firstLine="480"/>
        <w:rPr>
          <w:sz w:val="24"/>
          <w:szCs w:val="21"/>
        </w:rPr>
      </w:pPr>
      <w:r w:rsidRPr="00650DA4">
        <w:rPr>
          <w:rFonts w:hint="eastAsia"/>
          <w:sz w:val="24"/>
          <w:szCs w:val="21"/>
        </w:rPr>
        <w:t>本成果与国外最典型的法国</w:t>
      </w:r>
      <w:r w:rsidR="00EE1359">
        <w:rPr>
          <w:rFonts w:hint="eastAsia"/>
          <w:sz w:val="24"/>
          <w:szCs w:val="21"/>
        </w:rPr>
        <w:t>某</w:t>
      </w:r>
      <w:r w:rsidRPr="00650DA4">
        <w:rPr>
          <w:rFonts w:hint="eastAsia"/>
          <w:sz w:val="24"/>
          <w:szCs w:val="21"/>
        </w:rPr>
        <w:t>公司技术在异丁烯转化率、</w:t>
      </w:r>
      <w:r w:rsidRPr="00650DA4">
        <w:rPr>
          <w:rFonts w:hint="eastAsia"/>
          <w:sz w:val="24"/>
          <w:szCs w:val="21"/>
        </w:rPr>
        <w:t>C8</w:t>
      </w:r>
      <w:r w:rsidRPr="00650DA4">
        <w:rPr>
          <w:rFonts w:hint="eastAsia"/>
          <w:sz w:val="24"/>
          <w:szCs w:val="21"/>
        </w:rPr>
        <w:t>烯烃选择性、</w:t>
      </w:r>
      <w:r w:rsidRPr="00650DA4">
        <w:rPr>
          <w:rFonts w:hint="eastAsia"/>
          <w:sz w:val="24"/>
          <w:szCs w:val="21"/>
        </w:rPr>
        <w:lastRenderedPageBreak/>
        <w:t>产品</w:t>
      </w:r>
      <w:r w:rsidRPr="00650DA4">
        <w:rPr>
          <w:rFonts w:hint="eastAsia"/>
          <w:sz w:val="24"/>
          <w:szCs w:val="21"/>
        </w:rPr>
        <w:t>RON</w:t>
      </w:r>
      <w:r w:rsidRPr="00650DA4">
        <w:rPr>
          <w:rFonts w:hint="eastAsia"/>
          <w:sz w:val="24"/>
          <w:szCs w:val="21"/>
        </w:rPr>
        <w:t>、能耗等方面大致相当，但本技术的主要优点有：</w:t>
      </w:r>
    </w:p>
    <w:p w:rsidR="00650DA4" w:rsidRPr="00650DA4" w:rsidRDefault="00650DA4" w:rsidP="00650DA4">
      <w:pPr>
        <w:spacing w:line="360" w:lineRule="auto"/>
        <w:ind w:firstLineChars="200" w:firstLine="480"/>
        <w:rPr>
          <w:sz w:val="24"/>
          <w:szCs w:val="21"/>
        </w:rPr>
      </w:pPr>
      <w:r w:rsidRPr="00650DA4">
        <w:rPr>
          <w:rFonts w:hint="eastAsia"/>
          <w:sz w:val="24"/>
          <w:szCs w:val="21"/>
        </w:rPr>
        <w:t>①叠合反应操作条件较缓和，如叠合反应器操作压力</w:t>
      </w:r>
      <w:r w:rsidRPr="00650DA4">
        <w:rPr>
          <w:rFonts w:hint="eastAsia"/>
          <w:sz w:val="24"/>
          <w:szCs w:val="21"/>
        </w:rPr>
        <w:t>0.70</w:t>
      </w:r>
      <w:r w:rsidRPr="00650DA4">
        <w:rPr>
          <w:rFonts w:hint="eastAsia"/>
          <w:sz w:val="24"/>
          <w:szCs w:val="21"/>
        </w:rPr>
        <w:t>～</w:t>
      </w:r>
      <w:r w:rsidRPr="00650DA4">
        <w:rPr>
          <w:rFonts w:hint="eastAsia"/>
          <w:sz w:val="24"/>
          <w:szCs w:val="21"/>
        </w:rPr>
        <w:t>1.00</w:t>
      </w:r>
      <w:r w:rsidRPr="00650DA4">
        <w:rPr>
          <w:rFonts w:hint="eastAsia"/>
          <w:sz w:val="24"/>
          <w:szCs w:val="21"/>
        </w:rPr>
        <w:t>，远低于法国</w:t>
      </w:r>
      <w:r w:rsidR="00EE1359">
        <w:rPr>
          <w:rFonts w:hint="eastAsia"/>
          <w:sz w:val="24"/>
          <w:szCs w:val="21"/>
        </w:rPr>
        <w:t>某</w:t>
      </w:r>
      <w:r w:rsidRPr="00650DA4">
        <w:rPr>
          <w:rFonts w:hint="eastAsia"/>
          <w:sz w:val="24"/>
          <w:szCs w:val="21"/>
        </w:rPr>
        <w:t>公司技术的</w:t>
      </w:r>
      <w:r w:rsidRPr="00650DA4">
        <w:rPr>
          <w:rFonts w:hint="eastAsia"/>
          <w:sz w:val="24"/>
          <w:szCs w:val="21"/>
        </w:rPr>
        <w:t>3.0~4.0 MPa</w:t>
      </w:r>
      <w:r w:rsidRPr="00650DA4">
        <w:rPr>
          <w:rFonts w:hint="eastAsia"/>
          <w:sz w:val="24"/>
          <w:szCs w:val="21"/>
        </w:rPr>
        <w:t>；</w:t>
      </w:r>
    </w:p>
    <w:p w:rsidR="00650DA4" w:rsidRPr="00650DA4" w:rsidRDefault="00650DA4" w:rsidP="00650DA4">
      <w:pPr>
        <w:spacing w:line="360" w:lineRule="auto"/>
        <w:ind w:firstLineChars="200" w:firstLine="480"/>
        <w:rPr>
          <w:sz w:val="24"/>
          <w:szCs w:val="21"/>
        </w:rPr>
      </w:pPr>
      <w:r w:rsidRPr="00650DA4">
        <w:rPr>
          <w:rFonts w:hint="eastAsia"/>
          <w:sz w:val="24"/>
          <w:szCs w:val="21"/>
        </w:rPr>
        <w:t>②原料不需要复杂的预处理即可生产出高质量的产品，而法国</w:t>
      </w:r>
      <w:r w:rsidR="00EE1359">
        <w:rPr>
          <w:rFonts w:hint="eastAsia"/>
          <w:sz w:val="24"/>
          <w:szCs w:val="21"/>
        </w:rPr>
        <w:t>某</w:t>
      </w:r>
      <w:r w:rsidRPr="00650DA4">
        <w:rPr>
          <w:rFonts w:hint="eastAsia"/>
          <w:sz w:val="24"/>
          <w:szCs w:val="21"/>
        </w:rPr>
        <w:t>公司技术所采用的酸性硅铝催化剂对进料要求苛刻，一般要进行二烯烃选择性加氢、水洗、吸附等预处理，流程复杂；</w:t>
      </w:r>
    </w:p>
    <w:p w:rsidR="00650DA4" w:rsidRPr="00650DA4" w:rsidRDefault="00650DA4" w:rsidP="00650DA4">
      <w:pPr>
        <w:spacing w:line="360" w:lineRule="auto"/>
        <w:ind w:firstLineChars="200" w:firstLine="480"/>
        <w:rPr>
          <w:sz w:val="24"/>
          <w:szCs w:val="21"/>
        </w:rPr>
      </w:pPr>
      <w:r w:rsidRPr="00650DA4">
        <w:rPr>
          <w:rFonts w:hint="eastAsia"/>
          <w:sz w:val="24"/>
          <w:szCs w:val="21"/>
        </w:rPr>
        <w:t>③所生产的叠合油终馏点温度</w:t>
      </w:r>
      <w:r w:rsidRPr="00650DA4">
        <w:rPr>
          <w:sz w:val="24"/>
          <w:szCs w:val="21"/>
        </w:rPr>
        <w:t>205</w:t>
      </w:r>
      <w:r w:rsidRPr="00650DA4">
        <w:rPr>
          <w:rFonts w:hint="eastAsia"/>
          <w:sz w:val="24"/>
          <w:szCs w:val="21"/>
        </w:rPr>
        <w:t>℃，可确保产品終馏点温度满足车用汽油标准（</w:t>
      </w:r>
      <w:r w:rsidRPr="00650DA4">
        <w:rPr>
          <w:sz w:val="24"/>
          <w:szCs w:val="21"/>
        </w:rPr>
        <w:t>GB 17930-2016</w:t>
      </w:r>
      <w:r w:rsidRPr="00650DA4">
        <w:rPr>
          <w:rFonts w:hint="eastAsia"/>
          <w:sz w:val="24"/>
          <w:szCs w:val="21"/>
        </w:rPr>
        <w:t>）的要求；所采用的酸性硅铝催化剂需进行高温再生处理，再生介质为氢气</w:t>
      </w:r>
      <w:r w:rsidRPr="00650DA4">
        <w:rPr>
          <w:sz w:val="24"/>
          <w:szCs w:val="21"/>
        </w:rPr>
        <w:t>/</w:t>
      </w:r>
      <w:r w:rsidRPr="00650DA4">
        <w:rPr>
          <w:rFonts w:hint="eastAsia"/>
          <w:sz w:val="24"/>
          <w:szCs w:val="21"/>
        </w:rPr>
        <w:t>氮气混合气，再生温度</w:t>
      </w:r>
      <w:r w:rsidRPr="00650DA4">
        <w:rPr>
          <w:sz w:val="24"/>
          <w:szCs w:val="21"/>
        </w:rPr>
        <w:t>250</w:t>
      </w:r>
      <w:r w:rsidRPr="00650DA4">
        <w:rPr>
          <w:rFonts w:hint="eastAsia"/>
          <w:sz w:val="24"/>
          <w:szCs w:val="21"/>
        </w:rPr>
        <w:t>，需要配备昂贵的再生气压缩机；</w:t>
      </w:r>
    </w:p>
    <w:p w:rsidR="00650DA4" w:rsidRPr="00650DA4" w:rsidRDefault="00650DA4" w:rsidP="00650DA4">
      <w:pPr>
        <w:spacing w:line="360" w:lineRule="auto"/>
        <w:ind w:firstLineChars="200" w:firstLine="480"/>
        <w:rPr>
          <w:sz w:val="24"/>
          <w:szCs w:val="21"/>
        </w:rPr>
      </w:pPr>
      <w:r w:rsidRPr="00650DA4">
        <w:rPr>
          <w:rFonts w:hint="eastAsia"/>
          <w:sz w:val="24"/>
          <w:szCs w:val="21"/>
        </w:rPr>
        <w:t>④投资较低，法国</w:t>
      </w:r>
      <w:r w:rsidR="00EE1359">
        <w:rPr>
          <w:rFonts w:hint="eastAsia"/>
          <w:sz w:val="24"/>
          <w:szCs w:val="21"/>
        </w:rPr>
        <w:t>某</w:t>
      </w:r>
      <w:r w:rsidRPr="00650DA4">
        <w:rPr>
          <w:rFonts w:hint="eastAsia"/>
          <w:sz w:val="24"/>
          <w:szCs w:val="21"/>
        </w:rPr>
        <w:t>公司技术有预加氢处理、吸附预处理、干燥预处理单元，分别约占总投资费用的</w:t>
      </w:r>
      <w:r w:rsidRPr="00650DA4">
        <w:rPr>
          <w:rFonts w:hint="eastAsia"/>
          <w:sz w:val="24"/>
          <w:szCs w:val="21"/>
        </w:rPr>
        <w:t>13%</w:t>
      </w:r>
      <w:r w:rsidRPr="00650DA4">
        <w:rPr>
          <w:rFonts w:hint="eastAsia"/>
          <w:sz w:val="24"/>
          <w:szCs w:val="21"/>
        </w:rPr>
        <w:t>、</w:t>
      </w:r>
      <w:r w:rsidRPr="00650DA4">
        <w:rPr>
          <w:rFonts w:hint="eastAsia"/>
          <w:sz w:val="24"/>
          <w:szCs w:val="21"/>
        </w:rPr>
        <w:t>16%</w:t>
      </w:r>
      <w:r w:rsidRPr="00650DA4">
        <w:rPr>
          <w:rFonts w:hint="eastAsia"/>
          <w:sz w:val="24"/>
          <w:szCs w:val="21"/>
        </w:rPr>
        <w:t>、</w:t>
      </w:r>
      <w:r w:rsidRPr="00650DA4">
        <w:rPr>
          <w:rFonts w:hint="eastAsia"/>
          <w:sz w:val="24"/>
          <w:szCs w:val="21"/>
        </w:rPr>
        <w:t>9%</w:t>
      </w:r>
      <w:r w:rsidRPr="00650DA4">
        <w:rPr>
          <w:rFonts w:hint="eastAsia"/>
          <w:sz w:val="24"/>
          <w:szCs w:val="21"/>
        </w:rPr>
        <w:t>，而本技术没有这些预处理措施，因而可大幅度降低设备投资。</w:t>
      </w:r>
    </w:p>
    <w:p w:rsidR="00650DA4" w:rsidRPr="00650DA4" w:rsidRDefault="00650DA4" w:rsidP="00650DA4">
      <w:pPr>
        <w:spacing w:line="360" w:lineRule="auto"/>
        <w:ind w:firstLineChars="200" w:firstLine="482"/>
        <w:rPr>
          <w:b/>
          <w:sz w:val="24"/>
          <w:szCs w:val="21"/>
        </w:rPr>
      </w:pPr>
      <w:r w:rsidRPr="00650DA4">
        <w:rPr>
          <w:rFonts w:hint="eastAsia"/>
          <w:b/>
          <w:sz w:val="24"/>
          <w:szCs w:val="21"/>
        </w:rPr>
        <w:t>3</w:t>
      </w:r>
      <w:r w:rsidRPr="00650DA4">
        <w:rPr>
          <w:rFonts w:hint="eastAsia"/>
          <w:b/>
          <w:sz w:val="24"/>
          <w:szCs w:val="21"/>
        </w:rPr>
        <w:t>、用户应用情况</w:t>
      </w:r>
    </w:p>
    <w:p w:rsidR="00650DA4" w:rsidRPr="00650DA4" w:rsidRDefault="00650DA4" w:rsidP="00650DA4">
      <w:pPr>
        <w:spacing w:line="360" w:lineRule="auto"/>
        <w:ind w:firstLineChars="200" w:firstLine="480"/>
        <w:rPr>
          <w:sz w:val="24"/>
          <w:szCs w:val="21"/>
        </w:rPr>
      </w:pPr>
      <w:r w:rsidRPr="00650DA4">
        <w:rPr>
          <w:rFonts w:hint="eastAsia"/>
          <w:sz w:val="24"/>
          <w:szCs w:val="21"/>
        </w:rPr>
        <w:t>①齐翔腾达公司：</w:t>
      </w:r>
    </w:p>
    <w:p w:rsidR="00650DA4" w:rsidRPr="00650DA4" w:rsidRDefault="00650DA4" w:rsidP="00650DA4">
      <w:pPr>
        <w:spacing w:line="360" w:lineRule="auto"/>
        <w:ind w:firstLineChars="200" w:firstLine="480"/>
        <w:rPr>
          <w:sz w:val="24"/>
          <w:szCs w:val="21"/>
        </w:rPr>
      </w:pPr>
      <w:r w:rsidRPr="00650DA4">
        <w:rPr>
          <w:rFonts w:hint="eastAsia"/>
          <w:sz w:val="24"/>
          <w:szCs w:val="21"/>
        </w:rPr>
        <w:t>异丁烯叠合反应转化率≥</w:t>
      </w:r>
      <w:r w:rsidRPr="00650DA4">
        <w:rPr>
          <w:rFonts w:hint="eastAsia"/>
          <w:sz w:val="24"/>
          <w:szCs w:val="21"/>
        </w:rPr>
        <w:t>95%</w:t>
      </w:r>
      <w:r w:rsidRPr="00650DA4">
        <w:rPr>
          <w:rFonts w:hint="eastAsia"/>
          <w:sz w:val="24"/>
          <w:szCs w:val="21"/>
        </w:rPr>
        <w:t>，丁烯</w:t>
      </w:r>
      <w:r w:rsidRPr="00650DA4">
        <w:rPr>
          <w:rFonts w:hint="eastAsia"/>
          <w:sz w:val="24"/>
          <w:szCs w:val="21"/>
        </w:rPr>
        <w:t>-1</w:t>
      </w:r>
      <w:r w:rsidRPr="00650DA4">
        <w:rPr>
          <w:rFonts w:hint="eastAsia"/>
          <w:sz w:val="24"/>
          <w:szCs w:val="21"/>
        </w:rPr>
        <w:t>叠合转化率≤</w:t>
      </w:r>
      <w:r w:rsidRPr="00650DA4">
        <w:rPr>
          <w:rFonts w:hint="eastAsia"/>
          <w:sz w:val="24"/>
          <w:szCs w:val="21"/>
        </w:rPr>
        <w:t>10%</w:t>
      </w:r>
      <w:r w:rsidRPr="00650DA4">
        <w:rPr>
          <w:rFonts w:hint="eastAsia"/>
          <w:sz w:val="24"/>
          <w:szCs w:val="21"/>
        </w:rPr>
        <w:t>，</w:t>
      </w:r>
      <w:r w:rsidRPr="00650DA4">
        <w:rPr>
          <w:rFonts w:hint="eastAsia"/>
          <w:sz w:val="24"/>
          <w:szCs w:val="21"/>
        </w:rPr>
        <w:t>C8</w:t>
      </w:r>
      <w:r w:rsidRPr="00650DA4">
        <w:rPr>
          <w:rFonts w:hint="eastAsia"/>
          <w:sz w:val="24"/>
          <w:szCs w:val="21"/>
        </w:rPr>
        <w:t>烯烃选择性≥</w:t>
      </w:r>
      <w:r w:rsidRPr="00650DA4">
        <w:rPr>
          <w:rFonts w:hint="eastAsia"/>
          <w:sz w:val="24"/>
          <w:szCs w:val="21"/>
        </w:rPr>
        <w:t>90%</w:t>
      </w:r>
      <w:r w:rsidRPr="00650DA4">
        <w:rPr>
          <w:rFonts w:hint="eastAsia"/>
          <w:sz w:val="24"/>
          <w:szCs w:val="21"/>
        </w:rPr>
        <w:t>，</w:t>
      </w:r>
      <w:r w:rsidRPr="00650DA4">
        <w:rPr>
          <w:rFonts w:hint="eastAsia"/>
          <w:sz w:val="24"/>
          <w:szCs w:val="21"/>
        </w:rPr>
        <w:t>C12</w:t>
      </w:r>
      <w:r w:rsidRPr="00650DA4">
        <w:rPr>
          <w:rFonts w:hint="eastAsia"/>
          <w:sz w:val="24"/>
          <w:szCs w:val="21"/>
        </w:rPr>
        <w:t>烯烃选择性</w:t>
      </w:r>
      <w:r w:rsidRPr="00650DA4">
        <w:rPr>
          <w:rFonts w:hint="eastAsia"/>
          <w:sz w:val="24"/>
          <w:szCs w:val="21"/>
        </w:rPr>
        <w:t>&lt;10%</w:t>
      </w:r>
      <w:r w:rsidRPr="00650DA4">
        <w:rPr>
          <w:rFonts w:hint="eastAsia"/>
          <w:sz w:val="24"/>
          <w:szCs w:val="21"/>
        </w:rPr>
        <w:t>，雷德蒸气压</w:t>
      </w:r>
      <w:r w:rsidRPr="00650DA4">
        <w:rPr>
          <w:rFonts w:hint="eastAsia"/>
          <w:sz w:val="24"/>
          <w:szCs w:val="21"/>
        </w:rPr>
        <w:t>10~15kPa</w:t>
      </w:r>
      <w:r w:rsidRPr="00650DA4">
        <w:rPr>
          <w:rFonts w:hint="eastAsia"/>
          <w:sz w:val="24"/>
          <w:szCs w:val="21"/>
        </w:rPr>
        <w:t>，产品终馏点</w:t>
      </w:r>
      <w:r w:rsidRPr="00650DA4">
        <w:rPr>
          <w:rFonts w:hint="eastAsia"/>
          <w:sz w:val="24"/>
          <w:szCs w:val="21"/>
        </w:rPr>
        <w:t>200</w:t>
      </w:r>
      <w:r w:rsidRPr="00650DA4">
        <w:rPr>
          <w:rFonts w:hint="eastAsia"/>
          <w:sz w:val="24"/>
          <w:szCs w:val="21"/>
        </w:rPr>
        <w:t>℃，达到技术指标要求。</w:t>
      </w:r>
    </w:p>
    <w:p w:rsidR="00650DA4" w:rsidRPr="00650DA4" w:rsidRDefault="00650DA4" w:rsidP="00650DA4">
      <w:pPr>
        <w:spacing w:line="360" w:lineRule="auto"/>
        <w:ind w:firstLineChars="200" w:firstLine="480"/>
        <w:rPr>
          <w:sz w:val="24"/>
          <w:szCs w:val="21"/>
        </w:rPr>
      </w:pPr>
      <w:r w:rsidRPr="00650DA4">
        <w:rPr>
          <w:rFonts w:hint="eastAsia"/>
          <w:sz w:val="24"/>
          <w:szCs w:val="21"/>
        </w:rPr>
        <w:t>②洛阳宏力公司：</w:t>
      </w:r>
    </w:p>
    <w:p w:rsidR="00650DA4" w:rsidRPr="00650DA4" w:rsidRDefault="00650DA4" w:rsidP="00650DA4">
      <w:pPr>
        <w:spacing w:line="360" w:lineRule="auto"/>
        <w:ind w:firstLineChars="200" w:firstLine="480"/>
        <w:rPr>
          <w:sz w:val="24"/>
          <w:szCs w:val="21"/>
        </w:rPr>
      </w:pPr>
      <w:r w:rsidRPr="00650DA4">
        <w:rPr>
          <w:rFonts w:hint="eastAsia"/>
          <w:sz w:val="24"/>
          <w:szCs w:val="21"/>
        </w:rPr>
        <w:t>异丁烯叠合反应转化率≥</w:t>
      </w:r>
      <w:r w:rsidRPr="00650DA4">
        <w:rPr>
          <w:rFonts w:hint="eastAsia"/>
          <w:sz w:val="24"/>
          <w:szCs w:val="21"/>
        </w:rPr>
        <w:t>95%</w:t>
      </w:r>
      <w:r w:rsidRPr="00650DA4">
        <w:rPr>
          <w:rFonts w:hint="eastAsia"/>
          <w:sz w:val="24"/>
          <w:szCs w:val="21"/>
        </w:rPr>
        <w:t>，丁烯</w:t>
      </w:r>
      <w:r w:rsidRPr="00650DA4">
        <w:rPr>
          <w:rFonts w:hint="eastAsia"/>
          <w:sz w:val="24"/>
          <w:szCs w:val="21"/>
        </w:rPr>
        <w:t>-1</w:t>
      </w:r>
      <w:r w:rsidRPr="00650DA4">
        <w:rPr>
          <w:rFonts w:hint="eastAsia"/>
          <w:sz w:val="24"/>
          <w:szCs w:val="21"/>
        </w:rPr>
        <w:t>叠合转化率≤</w:t>
      </w:r>
      <w:r w:rsidRPr="00650DA4">
        <w:rPr>
          <w:rFonts w:hint="eastAsia"/>
          <w:sz w:val="24"/>
          <w:szCs w:val="21"/>
        </w:rPr>
        <w:t>10%</w:t>
      </w:r>
      <w:r w:rsidRPr="00650DA4">
        <w:rPr>
          <w:rFonts w:hint="eastAsia"/>
          <w:sz w:val="24"/>
          <w:szCs w:val="21"/>
        </w:rPr>
        <w:t>，</w:t>
      </w:r>
      <w:r w:rsidRPr="00650DA4">
        <w:rPr>
          <w:rFonts w:hint="eastAsia"/>
          <w:sz w:val="24"/>
          <w:szCs w:val="21"/>
        </w:rPr>
        <w:t>C8</w:t>
      </w:r>
      <w:r w:rsidRPr="00650DA4">
        <w:rPr>
          <w:rFonts w:hint="eastAsia"/>
          <w:sz w:val="24"/>
          <w:szCs w:val="21"/>
        </w:rPr>
        <w:t>烯烃选择性≥</w:t>
      </w:r>
      <w:r w:rsidRPr="00650DA4">
        <w:rPr>
          <w:rFonts w:hint="eastAsia"/>
          <w:sz w:val="24"/>
          <w:szCs w:val="21"/>
        </w:rPr>
        <w:t>90%</w:t>
      </w:r>
      <w:r w:rsidRPr="00650DA4">
        <w:rPr>
          <w:rFonts w:hint="eastAsia"/>
          <w:sz w:val="24"/>
          <w:szCs w:val="21"/>
        </w:rPr>
        <w:t>，</w:t>
      </w:r>
      <w:r w:rsidRPr="00650DA4">
        <w:rPr>
          <w:rFonts w:hint="eastAsia"/>
          <w:sz w:val="24"/>
          <w:szCs w:val="21"/>
        </w:rPr>
        <w:t>C12</w:t>
      </w:r>
      <w:r w:rsidRPr="00650DA4">
        <w:rPr>
          <w:rFonts w:hint="eastAsia"/>
          <w:sz w:val="24"/>
          <w:szCs w:val="21"/>
        </w:rPr>
        <w:t>烯烃选择性</w:t>
      </w:r>
      <w:r w:rsidRPr="00650DA4">
        <w:rPr>
          <w:rFonts w:hint="eastAsia"/>
          <w:sz w:val="24"/>
          <w:szCs w:val="21"/>
        </w:rPr>
        <w:t>&lt;10%</w:t>
      </w:r>
      <w:r w:rsidRPr="00650DA4">
        <w:rPr>
          <w:rFonts w:hint="eastAsia"/>
          <w:sz w:val="24"/>
          <w:szCs w:val="21"/>
        </w:rPr>
        <w:t>，雷德蒸气压</w:t>
      </w:r>
      <w:r w:rsidRPr="00650DA4">
        <w:rPr>
          <w:rFonts w:hint="eastAsia"/>
          <w:sz w:val="24"/>
          <w:szCs w:val="21"/>
        </w:rPr>
        <w:t>10~15kPa</w:t>
      </w:r>
      <w:r w:rsidRPr="00650DA4">
        <w:rPr>
          <w:rFonts w:hint="eastAsia"/>
          <w:sz w:val="24"/>
          <w:szCs w:val="21"/>
        </w:rPr>
        <w:t>，产品终馏点</w:t>
      </w:r>
      <w:r w:rsidRPr="00650DA4">
        <w:rPr>
          <w:rFonts w:hint="eastAsia"/>
          <w:sz w:val="24"/>
          <w:szCs w:val="21"/>
        </w:rPr>
        <w:t>190</w:t>
      </w:r>
      <w:r w:rsidRPr="00650DA4">
        <w:rPr>
          <w:rFonts w:hint="eastAsia"/>
          <w:sz w:val="24"/>
          <w:szCs w:val="21"/>
        </w:rPr>
        <w:t>℃，达到技术指标要求。</w:t>
      </w:r>
    </w:p>
    <w:p w:rsidR="00650DA4" w:rsidRPr="00650DA4" w:rsidRDefault="00650DA4" w:rsidP="00650DA4">
      <w:pPr>
        <w:spacing w:line="360" w:lineRule="auto"/>
        <w:ind w:firstLineChars="200" w:firstLine="480"/>
        <w:rPr>
          <w:sz w:val="24"/>
          <w:szCs w:val="21"/>
        </w:rPr>
      </w:pPr>
      <w:r w:rsidRPr="00650DA4">
        <w:rPr>
          <w:rFonts w:hint="eastAsia"/>
          <w:sz w:val="24"/>
          <w:szCs w:val="21"/>
        </w:rPr>
        <w:t>采用本技术建成投产的两套装置均生产出高辛烷值、低雷德蒸气压、低挥发性的清洁汽油调合组分，达到了预期效果，获得了用户的高度好评。</w:t>
      </w:r>
    </w:p>
    <w:p w:rsidR="00650DA4" w:rsidRPr="00650DA4" w:rsidRDefault="00650DA4" w:rsidP="00650DA4">
      <w:pPr>
        <w:spacing w:line="360" w:lineRule="auto"/>
        <w:ind w:firstLineChars="200" w:firstLine="482"/>
        <w:rPr>
          <w:b/>
          <w:sz w:val="24"/>
          <w:szCs w:val="21"/>
        </w:rPr>
      </w:pPr>
      <w:r w:rsidRPr="00650DA4">
        <w:rPr>
          <w:rFonts w:hint="eastAsia"/>
          <w:b/>
          <w:sz w:val="24"/>
          <w:szCs w:val="21"/>
        </w:rPr>
        <w:t>4</w:t>
      </w:r>
      <w:r w:rsidRPr="00650DA4">
        <w:rPr>
          <w:rFonts w:hint="eastAsia"/>
          <w:b/>
          <w:sz w:val="24"/>
          <w:szCs w:val="21"/>
        </w:rPr>
        <w:t>、客观评价情况</w:t>
      </w:r>
    </w:p>
    <w:p w:rsidR="00650DA4" w:rsidRPr="00650DA4" w:rsidRDefault="00650DA4" w:rsidP="00650DA4">
      <w:pPr>
        <w:spacing w:line="360" w:lineRule="auto"/>
        <w:ind w:firstLineChars="200" w:firstLine="480"/>
        <w:rPr>
          <w:sz w:val="24"/>
          <w:szCs w:val="21"/>
        </w:rPr>
      </w:pPr>
      <w:r w:rsidRPr="00650DA4">
        <w:rPr>
          <w:rFonts w:hint="eastAsia"/>
          <w:sz w:val="24"/>
          <w:szCs w:val="21"/>
        </w:rPr>
        <w:t>①</w:t>
      </w:r>
      <w:r w:rsidRPr="00650DA4">
        <w:rPr>
          <w:rFonts w:hint="eastAsia"/>
          <w:sz w:val="24"/>
          <w:szCs w:val="21"/>
        </w:rPr>
        <w:t>2022</w:t>
      </w:r>
      <w:r w:rsidRPr="00650DA4">
        <w:rPr>
          <w:rFonts w:hint="eastAsia"/>
          <w:sz w:val="24"/>
          <w:szCs w:val="21"/>
        </w:rPr>
        <w:t>年该技术成果顺利通过了中国石油集团公司科技管理部鉴定，以徐春明院士为主任的鉴定委员会一致认为：“</w:t>
      </w:r>
      <w:r w:rsidRPr="00650DA4">
        <w:rPr>
          <w:rFonts w:hint="eastAsia"/>
          <w:sz w:val="24"/>
          <w:szCs w:val="21"/>
        </w:rPr>
        <w:t>MTBE</w:t>
      </w:r>
      <w:r w:rsidRPr="00650DA4">
        <w:rPr>
          <w:rFonts w:hint="eastAsia"/>
          <w:sz w:val="24"/>
          <w:szCs w:val="21"/>
        </w:rPr>
        <w:t>转产异辛烷的工艺研究与开发”成果整体达到国内领先水平，其中可避免二异丁烯返混的串级反应系统与催化蒸馏高度耦合的异丁烯选择性叠合技术达到国际先进水平。</w:t>
      </w:r>
    </w:p>
    <w:p w:rsidR="00650DA4" w:rsidRPr="00650DA4" w:rsidRDefault="00650DA4" w:rsidP="00650DA4">
      <w:pPr>
        <w:spacing w:line="360" w:lineRule="auto"/>
        <w:ind w:firstLineChars="200" w:firstLine="480"/>
        <w:rPr>
          <w:sz w:val="24"/>
          <w:szCs w:val="21"/>
        </w:rPr>
      </w:pPr>
      <w:r w:rsidRPr="00650DA4">
        <w:rPr>
          <w:rFonts w:ascii="黑体" w:eastAsia="黑体" w:hAnsi="黑体" w:hint="eastAsia"/>
          <w:sz w:val="24"/>
          <w:szCs w:val="21"/>
        </w:rPr>
        <w:t>②2</w:t>
      </w:r>
      <w:r w:rsidRPr="00650DA4">
        <w:rPr>
          <w:rFonts w:ascii="黑体" w:eastAsia="黑体" w:hAnsi="黑体"/>
          <w:sz w:val="24"/>
          <w:szCs w:val="21"/>
        </w:rPr>
        <w:t>022年</w:t>
      </w:r>
      <w:r w:rsidRPr="00650DA4">
        <w:rPr>
          <w:rFonts w:hint="eastAsia"/>
          <w:sz w:val="24"/>
          <w:szCs w:val="21"/>
        </w:rPr>
        <w:t>教育部科技查新工作站（</w:t>
      </w:r>
      <w:r w:rsidRPr="00650DA4">
        <w:rPr>
          <w:rFonts w:hint="eastAsia"/>
          <w:sz w:val="24"/>
          <w:szCs w:val="21"/>
        </w:rPr>
        <w:t>SH01</w:t>
      </w:r>
      <w:r w:rsidRPr="00650DA4">
        <w:rPr>
          <w:rFonts w:hint="eastAsia"/>
          <w:sz w:val="24"/>
          <w:szCs w:val="21"/>
        </w:rPr>
        <w:t>）查新结论认为成果创新点：可避</w:t>
      </w:r>
      <w:r w:rsidRPr="00650DA4">
        <w:rPr>
          <w:rFonts w:hint="eastAsia"/>
          <w:sz w:val="24"/>
          <w:szCs w:val="21"/>
        </w:rPr>
        <w:lastRenderedPageBreak/>
        <w:t>免二异丁烯返混的管壳侧串级反应与催化蒸馏高度耦合的异丁烯选择性叠合技术、复合抑制剂自催化蒸馏塔侧线抽出并进行水洗的异丁烯选择性叠合技术、异丁烯叠合油催化蒸馏加氢催化蒸馏技术</w:t>
      </w:r>
      <w:r w:rsidRPr="00650DA4">
        <w:rPr>
          <w:sz w:val="24"/>
          <w:szCs w:val="21"/>
        </w:rPr>
        <w:t>等</w:t>
      </w:r>
      <w:r w:rsidRPr="00650DA4">
        <w:rPr>
          <w:rFonts w:hint="eastAsia"/>
          <w:sz w:val="24"/>
          <w:szCs w:val="21"/>
        </w:rPr>
        <w:t>3</w:t>
      </w:r>
      <w:r w:rsidRPr="00650DA4">
        <w:rPr>
          <w:rFonts w:hint="eastAsia"/>
          <w:sz w:val="24"/>
          <w:szCs w:val="21"/>
        </w:rPr>
        <w:t>个方面，在可检索的国内外文献范围内未检索到与该查新点相同的文献报道。</w:t>
      </w:r>
    </w:p>
    <w:p w:rsidR="00650DA4" w:rsidRPr="00650DA4" w:rsidRDefault="00650DA4" w:rsidP="00650DA4">
      <w:pPr>
        <w:spacing w:line="360" w:lineRule="auto"/>
        <w:ind w:firstLineChars="200" w:firstLine="482"/>
        <w:rPr>
          <w:b/>
          <w:sz w:val="24"/>
          <w:szCs w:val="21"/>
        </w:rPr>
      </w:pPr>
      <w:r w:rsidRPr="00650DA4">
        <w:rPr>
          <w:b/>
          <w:sz w:val="24"/>
          <w:szCs w:val="21"/>
        </w:rPr>
        <w:t>5</w:t>
      </w:r>
      <w:r w:rsidRPr="00650DA4">
        <w:rPr>
          <w:rFonts w:hint="eastAsia"/>
          <w:b/>
          <w:sz w:val="24"/>
          <w:szCs w:val="21"/>
        </w:rPr>
        <w:t>、主要知识产权及发表论文情况</w:t>
      </w:r>
    </w:p>
    <w:p w:rsidR="00650DA4" w:rsidRPr="00650DA4" w:rsidRDefault="00650DA4" w:rsidP="00650DA4">
      <w:pPr>
        <w:spacing w:line="360" w:lineRule="auto"/>
        <w:ind w:firstLineChars="200" w:firstLine="480"/>
        <w:rPr>
          <w:sz w:val="24"/>
          <w:szCs w:val="21"/>
        </w:rPr>
      </w:pPr>
      <w:r w:rsidRPr="00650DA4">
        <w:rPr>
          <w:rFonts w:hint="eastAsia"/>
          <w:sz w:val="24"/>
          <w:szCs w:val="21"/>
        </w:rPr>
        <w:t>该成果获授权发明专利</w:t>
      </w:r>
      <w:r w:rsidR="00EE1359">
        <w:rPr>
          <w:sz w:val="24"/>
          <w:szCs w:val="21"/>
        </w:rPr>
        <w:t>9</w:t>
      </w:r>
      <w:r w:rsidRPr="00650DA4">
        <w:rPr>
          <w:rFonts w:hint="eastAsia"/>
          <w:sz w:val="24"/>
          <w:szCs w:val="21"/>
        </w:rPr>
        <w:t>件，认定中国石油技术秘密</w:t>
      </w:r>
      <w:r w:rsidRPr="00650DA4">
        <w:rPr>
          <w:rFonts w:hint="eastAsia"/>
          <w:sz w:val="24"/>
          <w:szCs w:val="21"/>
        </w:rPr>
        <w:t>6</w:t>
      </w:r>
      <w:r w:rsidRPr="00650DA4">
        <w:rPr>
          <w:rFonts w:hint="eastAsia"/>
          <w:sz w:val="24"/>
          <w:szCs w:val="21"/>
        </w:rPr>
        <w:t>项、公开发表学术论文</w:t>
      </w:r>
      <w:r w:rsidRPr="00650DA4">
        <w:rPr>
          <w:rFonts w:hint="eastAsia"/>
          <w:sz w:val="24"/>
          <w:szCs w:val="21"/>
        </w:rPr>
        <w:t>10</w:t>
      </w:r>
      <w:r w:rsidRPr="00650DA4">
        <w:rPr>
          <w:rFonts w:hint="eastAsia"/>
          <w:sz w:val="24"/>
          <w:szCs w:val="21"/>
        </w:rPr>
        <w:t>篇。</w:t>
      </w:r>
    </w:p>
    <w:p w:rsidR="00650DA4" w:rsidRPr="00650DA4" w:rsidRDefault="00650DA4" w:rsidP="00650DA4">
      <w:pPr>
        <w:spacing w:line="360" w:lineRule="auto"/>
        <w:ind w:firstLineChars="200" w:firstLine="482"/>
        <w:rPr>
          <w:b/>
          <w:sz w:val="24"/>
          <w:szCs w:val="21"/>
        </w:rPr>
      </w:pPr>
      <w:r w:rsidRPr="00650DA4">
        <w:rPr>
          <w:rFonts w:hint="eastAsia"/>
          <w:b/>
          <w:sz w:val="24"/>
          <w:szCs w:val="21"/>
        </w:rPr>
        <w:t>6</w:t>
      </w:r>
      <w:r w:rsidRPr="00650DA4">
        <w:rPr>
          <w:rFonts w:hint="eastAsia"/>
          <w:b/>
          <w:sz w:val="24"/>
          <w:szCs w:val="21"/>
        </w:rPr>
        <w:t>、推广应用前景</w:t>
      </w:r>
    </w:p>
    <w:p w:rsidR="00650DA4" w:rsidRPr="00650DA4" w:rsidRDefault="00650DA4" w:rsidP="00650DA4">
      <w:pPr>
        <w:spacing w:line="360" w:lineRule="auto"/>
        <w:ind w:firstLineChars="200" w:firstLine="480"/>
        <w:rPr>
          <w:sz w:val="24"/>
          <w:szCs w:val="21"/>
        </w:rPr>
      </w:pPr>
      <w:r w:rsidRPr="00650DA4">
        <w:rPr>
          <w:rFonts w:hint="eastAsia"/>
          <w:sz w:val="24"/>
          <w:szCs w:val="21"/>
        </w:rPr>
        <w:t>异丁烯选择性叠合工艺即可生产清洁汽油调合组分，又可生产高纯度化工原料，具有良好的经济、社会效益，其推广应用前景广阔。</w:t>
      </w:r>
    </w:p>
    <w:p w:rsidR="00650DA4" w:rsidRPr="00650DA4" w:rsidRDefault="00650DA4" w:rsidP="00650DA4">
      <w:pPr>
        <w:spacing w:line="360" w:lineRule="auto"/>
        <w:ind w:firstLineChars="200" w:firstLine="480"/>
        <w:rPr>
          <w:sz w:val="24"/>
          <w:szCs w:val="21"/>
        </w:rPr>
      </w:pPr>
      <w:r w:rsidRPr="00650DA4">
        <w:rPr>
          <w:rFonts w:hint="eastAsia"/>
          <w:sz w:val="24"/>
          <w:szCs w:val="21"/>
        </w:rPr>
        <w:t>①可生产清洁汽油调合组分油</w:t>
      </w:r>
    </w:p>
    <w:p w:rsidR="00650DA4" w:rsidRPr="00650DA4" w:rsidRDefault="00650DA4" w:rsidP="00650DA4">
      <w:pPr>
        <w:spacing w:line="360" w:lineRule="auto"/>
        <w:ind w:firstLineChars="200" w:firstLine="480"/>
        <w:rPr>
          <w:sz w:val="24"/>
          <w:szCs w:val="21"/>
        </w:rPr>
      </w:pPr>
      <w:r w:rsidRPr="00650DA4">
        <w:rPr>
          <w:rFonts w:hint="eastAsia"/>
          <w:sz w:val="24"/>
          <w:szCs w:val="21"/>
        </w:rPr>
        <w:t>所生产的叠合油经加氢后具有高辛烷值、低敏感度、低雷德蒸汽压、低挥发性，较好的燃烧性和抗爆震性能等优点，是理想的汽油高辛烷值组分。与直接烷基化相比，异丁烯选择性叠合具有以下特点：①原料范围宽，无论异丁烷含量多少，几乎所有含有异丁烯的</w:t>
      </w:r>
      <w:r w:rsidRPr="00650DA4">
        <w:rPr>
          <w:rFonts w:hint="eastAsia"/>
          <w:sz w:val="24"/>
          <w:szCs w:val="21"/>
        </w:rPr>
        <w:t>C4</w:t>
      </w:r>
      <w:r w:rsidRPr="00650DA4">
        <w:rPr>
          <w:rFonts w:hint="eastAsia"/>
          <w:sz w:val="24"/>
          <w:szCs w:val="21"/>
        </w:rPr>
        <w:t>烯烃</w:t>
      </w:r>
      <w:r w:rsidRPr="00650DA4">
        <w:rPr>
          <w:rFonts w:hint="eastAsia"/>
          <w:sz w:val="24"/>
          <w:szCs w:val="21"/>
        </w:rPr>
        <w:t>(</w:t>
      </w:r>
      <w:r w:rsidRPr="00650DA4">
        <w:rPr>
          <w:rFonts w:hint="eastAsia"/>
          <w:sz w:val="24"/>
          <w:szCs w:val="21"/>
        </w:rPr>
        <w:t>不含有丁二烯</w:t>
      </w:r>
      <w:r w:rsidRPr="00650DA4">
        <w:rPr>
          <w:rFonts w:hint="eastAsia"/>
          <w:sz w:val="24"/>
          <w:szCs w:val="21"/>
        </w:rPr>
        <w:t>)</w:t>
      </w:r>
      <w:r w:rsidRPr="00650DA4">
        <w:rPr>
          <w:rFonts w:hint="eastAsia"/>
          <w:sz w:val="24"/>
          <w:szCs w:val="21"/>
        </w:rPr>
        <w:t>均可作为其原料；②可以对现有生产</w:t>
      </w:r>
      <w:r w:rsidRPr="00650DA4">
        <w:rPr>
          <w:rFonts w:hint="eastAsia"/>
          <w:sz w:val="24"/>
          <w:szCs w:val="21"/>
        </w:rPr>
        <w:t>MTBE</w:t>
      </w:r>
      <w:r w:rsidRPr="00650DA4">
        <w:rPr>
          <w:rFonts w:hint="eastAsia"/>
          <w:sz w:val="24"/>
          <w:szCs w:val="21"/>
        </w:rPr>
        <w:t>的装置进行简单改造，即可用于碳四叠合技术；③产品质量高，由于所生产的异辛烷油中</w:t>
      </w:r>
      <w:r w:rsidRPr="00650DA4">
        <w:rPr>
          <w:rFonts w:hint="eastAsia"/>
          <w:sz w:val="24"/>
          <w:szCs w:val="21"/>
        </w:rPr>
        <w:t>2,2,4-</w:t>
      </w:r>
      <w:r w:rsidRPr="00650DA4">
        <w:rPr>
          <w:rFonts w:hint="eastAsia"/>
          <w:sz w:val="24"/>
          <w:szCs w:val="21"/>
        </w:rPr>
        <w:t>三甲基戊烷含量高，其辛烷值较直接烷基化油高</w:t>
      </w:r>
      <w:r w:rsidRPr="00650DA4">
        <w:rPr>
          <w:rFonts w:hint="eastAsia"/>
          <w:sz w:val="24"/>
          <w:szCs w:val="21"/>
        </w:rPr>
        <w:t>3~4</w:t>
      </w:r>
      <w:r w:rsidRPr="00650DA4">
        <w:rPr>
          <w:rFonts w:hint="eastAsia"/>
          <w:sz w:val="24"/>
          <w:szCs w:val="21"/>
        </w:rPr>
        <w:t>个单位；④生产过程不需要进行废酸处理，环境更友好。</w:t>
      </w:r>
    </w:p>
    <w:p w:rsidR="00650DA4" w:rsidRDefault="00650DA4" w:rsidP="00650DA4">
      <w:pPr>
        <w:spacing w:line="360" w:lineRule="auto"/>
        <w:ind w:firstLineChars="200" w:firstLine="480"/>
        <w:rPr>
          <w:sz w:val="24"/>
          <w:szCs w:val="21"/>
        </w:rPr>
      </w:pPr>
      <w:r w:rsidRPr="00650DA4">
        <w:rPr>
          <w:rFonts w:hint="eastAsia"/>
          <w:sz w:val="24"/>
          <w:szCs w:val="21"/>
        </w:rPr>
        <w:t>②开发高二异丁烯选择性工艺流程用以生产高纯度的二异丁烯。二异丁烯</w:t>
      </w:r>
      <w:r w:rsidRPr="00650DA4">
        <w:rPr>
          <w:rFonts w:hint="eastAsia"/>
          <w:sz w:val="24"/>
          <w:szCs w:val="21"/>
        </w:rPr>
        <w:t>(DIB)</w:t>
      </w:r>
      <w:r w:rsidRPr="00650DA4">
        <w:rPr>
          <w:rFonts w:hint="eastAsia"/>
          <w:sz w:val="24"/>
          <w:szCs w:val="21"/>
        </w:rPr>
        <w:t>为</w:t>
      </w:r>
      <w:r w:rsidRPr="00650DA4">
        <w:rPr>
          <w:rFonts w:hint="eastAsia"/>
          <w:sz w:val="24"/>
          <w:szCs w:val="21"/>
        </w:rPr>
        <w:t>2,4,4-</w:t>
      </w:r>
      <w:r w:rsidRPr="00650DA4">
        <w:rPr>
          <w:rFonts w:hint="eastAsia"/>
          <w:sz w:val="24"/>
          <w:szCs w:val="21"/>
        </w:rPr>
        <w:t>三甲基戊烯，包括</w:t>
      </w:r>
      <w:r w:rsidRPr="00650DA4">
        <w:rPr>
          <w:rFonts w:hint="eastAsia"/>
          <w:sz w:val="24"/>
          <w:szCs w:val="21"/>
        </w:rPr>
        <w:t>2,4,4-</w:t>
      </w:r>
      <w:r w:rsidRPr="00650DA4">
        <w:rPr>
          <w:rFonts w:hint="eastAsia"/>
          <w:sz w:val="24"/>
          <w:szCs w:val="21"/>
        </w:rPr>
        <w:t>三甲基</w:t>
      </w:r>
      <w:r w:rsidRPr="00650DA4">
        <w:rPr>
          <w:rFonts w:hint="eastAsia"/>
          <w:sz w:val="24"/>
          <w:szCs w:val="21"/>
        </w:rPr>
        <w:t>-1-</w:t>
      </w:r>
      <w:r w:rsidRPr="00650DA4">
        <w:rPr>
          <w:rFonts w:hint="eastAsia"/>
          <w:sz w:val="24"/>
          <w:szCs w:val="21"/>
        </w:rPr>
        <w:t>戊烯和</w:t>
      </w:r>
      <w:r w:rsidRPr="00650DA4">
        <w:rPr>
          <w:rFonts w:hint="eastAsia"/>
          <w:sz w:val="24"/>
          <w:szCs w:val="21"/>
        </w:rPr>
        <w:t>2,4,4-</w:t>
      </w:r>
      <w:r w:rsidRPr="00650DA4">
        <w:rPr>
          <w:rFonts w:hint="eastAsia"/>
          <w:sz w:val="24"/>
          <w:szCs w:val="21"/>
        </w:rPr>
        <w:t>三甲基</w:t>
      </w:r>
      <w:r w:rsidRPr="00650DA4">
        <w:rPr>
          <w:rFonts w:hint="eastAsia"/>
          <w:sz w:val="24"/>
          <w:szCs w:val="21"/>
        </w:rPr>
        <w:t>-2-</w:t>
      </w:r>
      <w:r w:rsidRPr="00650DA4">
        <w:rPr>
          <w:rFonts w:hint="eastAsia"/>
          <w:sz w:val="24"/>
          <w:szCs w:val="21"/>
        </w:rPr>
        <w:t>戊烯两种组分。二异丁烯为无色透明液体，易挥发，</w:t>
      </w:r>
      <w:r w:rsidRPr="00650DA4">
        <w:rPr>
          <w:rFonts w:hint="eastAsia"/>
          <w:sz w:val="24"/>
          <w:szCs w:val="21"/>
        </w:rPr>
        <w:t>15</w:t>
      </w:r>
      <w:r w:rsidRPr="00650DA4">
        <w:rPr>
          <w:rFonts w:hint="eastAsia"/>
          <w:sz w:val="24"/>
          <w:szCs w:val="21"/>
        </w:rPr>
        <w:t>℃时密度为</w:t>
      </w:r>
      <w:r w:rsidRPr="00650DA4">
        <w:rPr>
          <w:rFonts w:hint="eastAsia"/>
          <w:sz w:val="24"/>
          <w:szCs w:val="21"/>
        </w:rPr>
        <w:t>722kg/m3</w:t>
      </w:r>
      <w:r w:rsidRPr="00650DA4">
        <w:rPr>
          <w:rFonts w:hint="eastAsia"/>
          <w:sz w:val="24"/>
          <w:szCs w:val="21"/>
        </w:rPr>
        <w:t>，馏程范围</w:t>
      </w:r>
      <w:r w:rsidRPr="00650DA4">
        <w:rPr>
          <w:rFonts w:hint="eastAsia"/>
          <w:sz w:val="24"/>
          <w:szCs w:val="21"/>
        </w:rPr>
        <w:t>100</w:t>
      </w:r>
      <w:r w:rsidRPr="00650DA4">
        <w:rPr>
          <w:rFonts w:hint="eastAsia"/>
          <w:sz w:val="24"/>
          <w:szCs w:val="21"/>
        </w:rPr>
        <w:t>～</w:t>
      </w:r>
      <w:r w:rsidRPr="00650DA4">
        <w:rPr>
          <w:rFonts w:hint="eastAsia"/>
          <w:sz w:val="24"/>
          <w:szCs w:val="21"/>
        </w:rPr>
        <w:t>105</w:t>
      </w:r>
      <w:r w:rsidRPr="00650DA4">
        <w:rPr>
          <w:rFonts w:hint="eastAsia"/>
          <w:sz w:val="24"/>
          <w:szCs w:val="21"/>
        </w:rPr>
        <w:t>℃，</w:t>
      </w:r>
      <w:r w:rsidRPr="00650DA4">
        <w:rPr>
          <w:rFonts w:hint="eastAsia"/>
          <w:sz w:val="24"/>
          <w:szCs w:val="21"/>
        </w:rPr>
        <w:t>20</w:t>
      </w:r>
      <w:r w:rsidRPr="00650DA4">
        <w:rPr>
          <w:rFonts w:hint="eastAsia"/>
          <w:sz w:val="24"/>
          <w:szCs w:val="21"/>
        </w:rPr>
        <w:t>℃时折光率为</w:t>
      </w:r>
      <w:r w:rsidRPr="00650DA4">
        <w:rPr>
          <w:rFonts w:hint="eastAsia"/>
          <w:sz w:val="24"/>
          <w:szCs w:val="21"/>
        </w:rPr>
        <w:t>1.4122</w:t>
      </w:r>
      <w:r w:rsidRPr="00650DA4">
        <w:rPr>
          <w:rFonts w:hint="eastAsia"/>
          <w:sz w:val="24"/>
          <w:szCs w:val="21"/>
        </w:rPr>
        <w:t>。二异丁烯作为一种重要的有机化工原料，可以发生自聚或共聚反应、加成反应或卤化反应、烷基化反应、羰基化反应等，生成一系列精细化工中间体，广泛用于塑料助剂、橡胶助剂、润滑剂、抗氧剂、表面活性剂、合成洗涤剂等领域，如二异丁烯和苯酚反应生成的辛基酚是合成表面活性剂、抗氧剂、稳定剂和树脂等化工产品的基本原料。如国内辛基酚总产量不及</w:t>
      </w:r>
      <w:r w:rsidRPr="00650DA4">
        <w:rPr>
          <w:rFonts w:hint="eastAsia"/>
          <w:sz w:val="24"/>
          <w:szCs w:val="21"/>
        </w:rPr>
        <w:t>1</w:t>
      </w:r>
      <w:r w:rsidRPr="00650DA4">
        <w:rPr>
          <w:rFonts w:hint="eastAsia"/>
          <w:sz w:val="24"/>
          <w:szCs w:val="21"/>
        </w:rPr>
        <w:t>万吨</w:t>
      </w:r>
      <w:r w:rsidRPr="00650DA4">
        <w:rPr>
          <w:rFonts w:hint="eastAsia"/>
          <w:sz w:val="24"/>
          <w:szCs w:val="21"/>
        </w:rPr>
        <w:t>/</w:t>
      </w:r>
      <w:r w:rsidRPr="00650DA4">
        <w:rPr>
          <w:rFonts w:hint="eastAsia"/>
          <w:sz w:val="24"/>
          <w:szCs w:val="21"/>
        </w:rPr>
        <w:t>年，因此我国当前的辛基酚生产能力和产量均不能满足国内实际生产需求。随着轮胎和表面活性剂等产业的不断发展，国内对于辛基酚的需求不断提高。可选用异丁烯选择性叠合技术生产高纯度的二异丁烯，将为辛基酚合成提供较为</w:t>
      </w:r>
      <w:r w:rsidRPr="00650DA4">
        <w:rPr>
          <w:rFonts w:hint="eastAsia"/>
          <w:sz w:val="24"/>
          <w:szCs w:val="21"/>
        </w:rPr>
        <w:lastRenderedPageBreak/>
        <w:t>充足的原料，以二异丁烯为原料生产辛基酚的加工路线，可较好利用</w:t>
      </w:r>
      <w:r w:rsidRPr="00650DA4">
        <w:rPr>
          <w:rFonts w:hint="eastAsia"/>
          <w:sz w:val="24"/>
          <w:szCs w:val="21"/>
        </w:rPr>
        <w:t>C4</w:t>
      </w:r>
      <w:r w:rsidRPr="00650DA4">
        <w:rPr>
          <w:rFonts w:hint="eastAsia"/>
          <w:sz w:val="24"/>
          <w:szCs w:val="21"/>
        </w:rPr>
        <w:t>资源并得到高附加值产品，提高企业整体经济性。</w:t>
      </w:r>
    </w:p>
    <w:p w:rsidR="00650DA4" w:rsidRDefault="00650DA4" w:rsidP="00650DA4">
      <w:pPr>
        <w:spacing w:line="360" w:lineRule="auto"/>
        <w:rPr>
          <w:b/>
          <w:sz w:val="28"/>
          <w:szCs w:val="28"/>
        </w:rPr>
      </w:pPr>
    </w:p>
    <w:sectPr w:rsidR="00650D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3B9E" w:rsidRDefault="00733B9E" w:rsidP="009C169F">
      <w:r>
        <w:separator/>
      </w:r>
    </w:p>
  </w:endnote>
  <w:endnote w:type="continuationSeparator" w:id="0">
    <w:p w:rsidR="00733B9E" w:rsidRDefault="00733B9E" w:rsidP="009C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variable"/>
    <w:sig w:usb0="A00002BF" w:usb1="184F6CFA" w:usb2="00000012"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3B9E" w:rsidRDefault="00733B9E" w:rsidP="009C169F">
      <w:r>
        <w:separator/>
      </w:r>
    </w:p>
  </w:footnote>
  <w:footnote w:type="continuationSeparator" w:id="0">
    <w:p w:rsidR="00733B9E" w:rsidRDefault="00733B9E" w:rsidP="009C1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4D4"/>
    <w:rsid w:val="000012AC"/>
    <w:rsid w:val="00002AC1"/>
    <w:rsid w:val="00007464"/>
    <w:rsid w:val="000173BA"/>
    <w:rsid w:val="00017FA1"/>
    <w:rsid w:val="00022552"/>
    <w:rsid w:val="00022D68"/>
    <w:rsid w:val="00025F86"/>
    <w:rsid w:val="000264B6"/>
    <w:rsid w:val="00031320"/>
    <w:rsid w:val="00032B0E"/>
    <w:rsid w:val="00034F2F"/>
    <w:rsid w:val="000352CA"/>
    <w:rsid w:val="000404D4"/>
    <w:rsid w:val="00042EE2"/>
    <w:rsid w:val="00045CE7"/>
    <w:rsid w:val="00047B4B"/>
    <w:rsid w:val="00047BC7"/>
    <w:rsid w:val="00050634"/>
    <w:rsid w:val="000524FF"/>
    <w:rsid w:val="00052DF5"/>
    <w:rsid w:val="00054E09"/>
    <w:rsid w:val="00055E70"/>
    <w:rsid w:val="00056D61"/>
    <w:rsid w:val="00060896"/>
    <w:rsid w:val="00061C0A"/>
    <w:rsid w:val="00065E6A"/>
    <w:rsid w:val="00066124"/>
    <w:rsid w:val="0007345E"/>
    <w:rsid w:val="00073E3F"/>
    <w:rsid w:val="000749FA"/>
    <w:rsid w:val="0007515F"/>
    <w:rsid w:val="00075210"/>
    <w:rsid w:val="000763A1"/>
    <w:rsid w:val="00076BCB"/>
    <w:rsid w:val="00077A4F"/>
    <w:rsid w:val="00081E74"/>
    <w:rsid w:val="000825C2"/>
    <w:rsid w:val="0008680A"/>
    <w:rsid w:val="000911B7"/>
    <w:rsid w:val="000919FC"/>
    <w:rsid w:val="00094F1F"/>
    <w:rsid w:val="00095505"/>
    <w:rsid w:val="00096AA6"/>
    <w:rsid w:val="000A01C8"/>
    <w:rsid w:val="000A32C8"/>
    <w:rsid w:val="000A3B57"/>
    <w:rsid w:val="000A3EDB"/>
    <w:rsid w:val="000A57E5"/>
    <w:rsid w:val="000A5ECD"/>
    <w:rsid w:val="000A6F22"/>
    <w:rsid w:val="000A7F29"/>
    <w:rsid w:val="000B2778"/>
    <w:rsid w:val="000B53F6"/>
    <w:rsid w:val="000C06AE"/>
    <w:rsid w:val="000C0B20"/>
    <w:rsid w:val="000C0DF5"/>
    <w:rsid w:val="000C1AA2"/>
    <w:rsid w:val="000C2996"/>
    <w:rsid w:val="000C4C0F"/>
    <w:rsid w:val="000C5C0C"/>
    <w:rsid w:val="000D2C92"/>
    <w:rsid w:val="000D30F7"/>
    <w:rsid w:val="000D6B0B"/>
    <w:rsid w:val="000E1758"/>
    <w:rsid w:val="000E2C9E"/>
    <w:rsid w:val="000E3552"/>
    <w:rsid w:val="000E3B00"/>
    <w:rsid w:val="000F16D2"/>
    <w:rsid w:val="000F16E8"/>
    <w:rsid w:val="000F3038"/>
    <w:rsid w:val="000F43A0"/>
    <w:rsid w:val="000F43B5"/>
    <w:rsid w:val="000F469E"/>
    <w:rsid w:val="001003BB"/>
    <w:rsid w:val="00100809"/>
    <w:rsid w:val="001009C9"/>
    <w:rsid w:val="00101D92"/>
    <w:rsid w:val="00101EE9"/>
    <w:rsid w:val="00106A78"/>
    <w:rsid w:val="0011390D"/>
    <w:rsid w:val="0011551B"/>
    <w:rsid w:val="00115F1B"/>
    <w:rsid w:val="001167CF"/>
    <w:rsid w:val="00120EE2"/>
    <w:rsid w:val="00120EFB"/>
    <w:rsid w:val="0012225B"/>
    <w:rsid w:val="0012245F"/>
    <w:rsid w:val="001242D2"/>
    <w:rsid w:val="00125356"/>
    <w:rsid w:val="00126A3B"/>
    <w:rsid w:val="00131A19"/>
    <w:rsid w:val="00133EC1"/>
    <w:rsid w:val="0013427B"/>
    <w:rsid w:val="00134C29"/>
    <w:rsid w:val="001358ED"/>
    <w:rsid w:val="00136C17"/>
    <w:rsid w:val="00146939"/>
    <w:rsid w:val="00146A10"/>
    <w:rsid w:val="0015042C"/>
    <w:rsid w:val="00153A83"/>
    <w:rsid w:val="00155A2E"/>
    <w:rsid w:val="00160CE1"/>
    <w:rsid w:val="0016186F"/>
    <w:rsid w:val="001658A5"/>
    <w:rsid w:val="0017619D"/>
    <w:rsid w:val="00177887"/>
    <w:rsid w:val="00181A14"/>
    <w:rsid w:val="00181A20"/>
    <w:rsid w:val="00181EC7"/>
    <w:rsid w:val="00183384"/>
    <w:rsid w:val="00187A4B"/>
    <w:rsid w:val="001910D2"/>
    <w:rsid w:val="00191282"/>
    <w:rsid w:val="00192ED3"/>
    <w:rsid w:val="00194C19"/>
    <w:rsid w:val="0019592A"/>
    <w:rsid w:val="00196DCC"/>
    <w:rsid w:val="001A063F"/>
    <w:rsid w:val="001A0A11"/>
    <w:rsid w:val="001A16EC"/>
    <w:rsid w:val="001A1F1A"/>
    <w:rsid w:val="001A230D"/>
    <w:rsid w:val="001A6154"/>
    <w:rsid w:val="001A6550"/>
    <w:rsid w:val="001A7CB5"/>
    <w:rsid w:val="001B27EA"/>
    <w:rsid w:val="001B2AD4"/>
    <w:rsid w:val="001B3682"/>
    <w:rsid w:val="001B3A15"/>
    <w:rsid w:val="001C23DB"/>
    <w:rsid w:val="001C28EE"/>
    <w:rsid w:val="001C2B19"/>
    <w:rsid w:val="001C4193"/>
    <w:rsid w:val="001C439F"/>
    <w:rsid w:val="001C4B7B"/>
    <w:rsid w:val="001C511E"/>
    <w:rsid w:val="001C5522"/>
    <w:rsid w:val="001C64B4"/>
    <w:rsid w:val="001C7872"/>
    <w:rsid w:val="001D24F1"/>
    <w:rsid w:val="001D33F3"/>
    <w:rsid w:val="001D34C2"/>
    <w:rsid w:val="001D53A6"/>
    <w:rsid w:val="001E02A6"/>
    <w:rsid w:val="001E0879"/>
    <w:rsid w:val="001E16E1"/>
    <w:rsid w:val="001E1ED8"/>
    <w:rsid w:val="001E4A1B"/>
    <w:rsid w:val="001F11A2"/>
    <w:rsid w:val="001F138B"/>
    <w:rsid w:val="001F352D"/>
    <w:rsid w:val="001F37F1"/>
    <w:rsid w:val="001F415E"/>
    <w:rsid w:val="001F4219"/>
    <w:rsid w:val="001F657D"/>
    <w:rsid w:val="001F7766"/>
    <w:rsid w:val="00200297"/>
    <w:rsid w:val="00201B1F"/>
    <w:rsid w:val="002035C8"/>
    <w:rsid w:val="00210346"/>
    <w:rsid w:val="00210C14"/>
    <w:rsid w:val="00210C1A"/>
    <w:rsid w:val="00210C5C"/>
    <w:rsid w:val="00212B67"/>
    <w:rsid w:val="00214110"/>
    <w:rsid w:val="002178EC"/>
    <w:rsid w:val="0022349E"/>
    <w:rsid w:val="0023177C"/>
    <w:rsid w:val="00231AA5"/>
    <w:rsid w:val="00232BE7"/>
    <w:rsid w:val="00234275"/>
    <w:rsid w:val="002378F2"/>
    <w:rsid w:val="00237A32"/>
    <w:rsid w:val="00237C72"/>
    <w:rsid w:val="00240C38"/>
    <w:rsid w:val="00241707"/>
    <w:rsid w:val="00242F4B"/>
    <w:rsid w:val="00244F15"/>
    <w:rsid w:val="00245AF2"/>
    <w:rsid w:val="002460F8"/>
    <w:rsid w:val="00246D83"/>
    <w:rsid w:val="00247502"/>
    <w:rsid w:val="00250A41"/>
    <w:rsid w:val="00252BD5"/>
    <w:rsid w:val="002541E9"/>
    <w:rsid w:val="00254537"/>
    <w:rsid w:val="002545A9"/>
    <w:rsid w:val="00257599"/>
    <w:rsid w:val="00263096"/>
    <w:rsid w:val="00263420"/>
    <w:rsid w:val="002676EA"/>
    <w:rsid w:val="00271126"/>
    <w:rsid w:val="00272FD5"/>
    <w:rsid w:val="00273C97"/>
    <w:rsid w:val="00275BE1"/>
    <w:rsid w:val="0027612D"/>
    <w:rsid w:val="00276973"/>
    <w:rsid w:val="002776FF"/>
    <w:rsid w:val="00277CA9"/>
    <w:rsid w:val="002802BF"/>
    <w:rsid w:val="002805D6"/>
    <w:rsid w:val="00280F28"/>
    <w:rsid w:val="002839B8"/>
    <w:rsid w:val="00286817"/>
    <w:rsid w:val="00286879"/>
    <w:rsid w:val="002903EF"/>
    <w:rsid w:val="0029384C"/>
    <w:rsid w:val="00294635"/>
    <w:rsid w:val="00294711"/>
    <w:rsid w:val="002977E4"/>
    <w:rsid w:val="002A380D"/>
    <w:rsid w:val="002A3C6C"/>
    <w:rsid w:val="002A3EC7"/>
    <w:rsid w:val="002A4AB4"/>
    <w:rsid w:val="002A4EA5"/>
    <w:rsid w:val="002B1502"/>
    <w:rsid w:val="002B2BBC"/>
    <w:rsid w:val="002B3128"/>
    <w:rsid w:val="002B3780"/>
    <w:rsid w:val="002B613B"/>
    <w:rsid w:val="002B616E"/>
    <w:rsid w:val="002B6268"/>
    <w:rsid w:val="002B65D5"/>
    <w:rsid w:val="002B7A4D"/>
    <w:rsid w:val="002C0A6A"/>
    <w:rsid w:val="002C1E46"/>
    <w:rsid w:val="002C314A"/>
    <w:rsid w:val="002C331B"/>
    <w:rsid w:val="002C3446"/>
    <w:rsid w:val="002C3ADF"/>
    <w:rsid w:val="002C43DA"/>
    <w:rsid w:val="002C508F"/>
    <w:rsid w:val="002C58D7"/>
    <w:rsid w:val="002C6801"/>
    <w:rsid w:val="002C6C91"/>
    <w:rsid w:val="002D1082"/>
    <w:rsid w:val="002D1E6D"/>
    <w:rsid w:val="002D2364"/>
    <w:rsid w:val="002E161E"/>
    <w:rsid w:val="002E4460"/>
    <w:rsid w:val="002E564E"/>
    <w:rsid w:val="002E7CFA"/>
    <w:rsid w:val="002F0248"/>
    <w:rsid w:val="002F0583"/>
    <w:rsid w:val="002F0DB7"/>
    <w:rsid w:val="002F1EAA"/>
    <w:rsid w:val="002F5E84"/>
    <w:rsid w:val="002F6911"/>
    <w:rsid w:val="0030422A"/>
    <w:rsid w:val="00304341"/>
    <w:rsid w:val="00306656"/>
    <w:rsid w:val="00307015"/>
    <w:rsid w:val="00310623"/>
    <w:rsid w:val="00321E7F"/>
    <w:rsid w:val="00323018"/>
    <w:rsid w:val="0032333F"/>
    <w:rsid w:val="003237EE"/>
    <w:rsid w:val="00324746"/>
    <w:rsid w:val="00325DB4"/>
    <w:rsid w:val="0033087D"/>
    <w:rsid w:val="00332303"/>
    <w:rsid w:val="00332C0E"/>
    <w:rsid w:val="00333377"/>
    <w:rsid w:val="00334ED8"/>
    <w:rsid w:val="00335CAF"/>
    <w:rsid w:val="0034009F"/>
    <w:rsid w:val="00341962"/>
    <w:rsid w:val="00342819"/>
    <w:rsid w:val="0034333C"/>
    <w:rsid w:val="00345370"/>
    <w:rsid w:val="0034621F"/>
    <w:rsid w:val="00350F71"/>
    <w:rsid w:val="00351ABA"/>
    <w:rsid w:val="003529F5"/>
    <w:rsid w:val="0035342B"/>
    <w:rsid w:val="00355891"/>
    <w:rsid w:val="00360832"/>
    <w:rsid w:val="003637C7"/>
    <w:rsid w:val="003664C4"/>
    <w:rsid w:val="00366C3E"/>
    <w:rsid w:val="003700E2"/>
    <w:rsid w:val="003712CE"/>
    <w:rsid w:val="00371F07"/>
    <w:rsid w:val="00374F68"/>
    <w:rsid w:val="0037521C"/>
    <w:rsid w:val="003753A7"/>
    <w:rsid w:val="00376992"/>
    <w:rsid w:val="0038049A"/>
    <w:rsid w:val="003815EC"/>
    <w:rsid w:val="00390693"/>
    <w:rsid w:val="00390E7D"/>
    <w:rsid w:val="0039334D"/>
    <w:rsid w:val="00393DD3"/>
    <w:rsid w:val="00395FDC"/>
    <w:rsid w:val="003960E9"/>
    <w:rsid w:val="00396FE3"/>
    <w:rsid w:val="003974B7"/>
    <w:rsid w:val="003A2023"/>
    <w:rsid w:val="003A262E"/>
    <w:rsid w:val="003A54D4"/>
    <w:rsid w:val="003A5847"/>
    <w:rsid w:val="003A5A6A"/>
    <w:rsid w:val="003A6DDE"/>
    <w:rsid w:val="003A7975"/>
    <w:rsid w:val="003B1DB0"/>
    <w:rsid w:val="003B354E"/>
    <w:rsid w:val="003B58B9"/>
    <w:rsid w:val="003B7374"/>
    <w:rsid w:val="003C0AB3"/>
    <w:rsid w:val="003C365D"/>
    <w:rsid w:val="003C409D"/>
    <w:rsid w:val="003C4F7B"/>
    <w:rsid w:val="003C7586"/>
    <w:rsid w:val="003C7D78"/>
    <w:rsid w:val="003D01F3"/>
    <w:rsid w:val="003D437B"/>
    <w:rsid w:val="003D5863"/>
    <w:rsid w:val="003D5BB1"/>
    <w:rsid w:val="003D6E37"/>
    <w:rsid w:val="003D74AD"/>
    <w:rsid w:val="003D75E7"/>
    <w:rsid w:val="003E4FAE"/>
    <w:rsid w:val="003E6AC3"/>
    <w:rsid w:val="003F00F4"/>
    <w:rsid w:val="003F05DC"/>
    <w:rsid w:val="003F1DEA"/>
    <w:rsid w:val="003F477F"/>
    <w:rsid w:val="003F6766"/>
    <w:rsid w:val="0040037D"/>
    <w:rsid w:val="004031DE"/>
    <w:rsid w:val="0040384E"/>
    <w:rsid w:val="004050E6"/>
    <w:rsid w:val="00407E29"/>
    <w:rsid w:val="00412587"/>
    <w:rsid w:val="0041262A"/>
    <w:rsid w:val="00415BAC"/>
    <w:rsid w:val="00416609"/>
    <w:rsid w:val="004168E3"/>
    <w:rsid w:val="00417389"/>
    <w:rsid w:val="00423375"/>
    <w:rsid w:val="00423639"/>
    <w:rsid w:val="004310CF"/>
    <w:rsid w:val="004317AF"/>
    <w:rsid w:val="00432823"/>
    <w:rsid w:val="00432F2B"/>
    <w:rsid w:val="0043387A"/>
    <w:rsid w:val="0043429B"/>
    <w:rsid w:val="004350BB"/>
    <w:rsid w:val="00437DCF"/>
    <w:rsid w:val="00441F2E"/>
    <w:rsid w:val="00451C5F"/>
    <w:rsid w:val="00452721"/>
    <w:rsid w:val="004528C7"/>
    <w:rsid w:val="00452967"/>
    <w:rsid w:val="00452EFE"/>
    <w:rsid w:val="00453BF7"/>
    <w:rsid w:val="00455385"/>
    <w:rsid w:val="004572F3"/>
    <w:rsid w:val="004641EE"/>
    <w:rsid w:val="00464C6D"/>
    <w:rsid w:val="00465473"/>
    <w:rsid w:val="004676D2"/>
    <w:rsid w:val="004679C7"/>
    <w:rsid w:val="00467E9D"/>
    <w:rsid w:val="00471E92"/>
    <w:rsid w:val="00472E9A"/>
    <w:rsid w:val="00474CDC"/>
    <w:rsid w:val="00477313"/>
    <w:rsid w:val="00480330"/>
    <w:rsid w:val="00481E8F"/>
    <w:rsid w:val="00482475"/>
    <w:rsid w:val="00482E12"/>
    <w:rsid w:val="00485195"/>
    <w:rsid w:val="00492865"/>
    <w:rsid w:val="00496D86"/>
    <w:rsid w:val="004979C9"/>
    <w:rsid w:val="004A0AB4"/>
    <w:rsid w:val="004A1016"/>
    <w:rsid w:val="004A10E6"/>
    <w:rsid w:val="004A4462"/>
    <w:rsid w:val="004A7496"/>
    <w:rsid w:val="004A7BBE"/>
    <w:rsid w:val="004B0D77"/>
    <w:rsid w:val="004B278E"/>
    <w:rsid w:val="004B453D"/>
    <w:rsid w:val="004B62CC"/>
    <w:rsid w:val="004B6C0B"/>
    <w:rsid w:val="004B711B"/>
    <w:rsid w:val="004B7A0D"/>
    <w:rsid w:val="004C0284"/>
    <w:rsid w:val="004C39AA"/>
    <w:rsid w:val="004C648D"/>
    <w:rsid w:val="004C7144"/>
    <w:rsid w:val="004D2542"/>
    <w:rsid w:val="004E0494"/>
    <w:rsid w:val="004E0A0F"/>
    <w:rsid w:val="004E1271"/>
    <w:rsid w:val="004E1612"/>
    <w:rsid w:val="004E670E"/>
    <w:rsid w:val="004F1F6D"/>
    <w:rsid w:val="004F2A9D"/>
    <w:rsid w:val="004F30EF"/>
    <w:rsid w:val="004F4479"/>
    <w:rsid w:val="004F529F"/>
    <w:rsid w:val="004F5D2C"/>
    <w:rsid w:val="004F6723"/>
    <w:rsid w:val="004F6727"/>
    <w:rsid w:val="004F69CB"/>
    <w:rsid w:val="004F7222"/>
    <w:rsid w:val="00501B00"/>
    <w:rsid w:val="005036F7"/>
    <w:rsid w:val="00506BF2"/>
    <w:rsid w:val="00507DAD"/>
    <w:rsid w:val="00512005"/>
    <w:rsid w:val="00512848"/>
    <w:rsid w:val="00514A55"/>
    <w:rsid w:val="005154B1"/>
    <w:rsid w:val="0051710F"/>
    <w:rsid w:val="00520C0E"/>
    <w:rsid w:val="00520E09"/>
    <w:rsid w:val="00520E97"/>
    <w:rsid w:val="005225D9"/>
    <w:rsid w:val="00527F1A"/>
    <w:rsid w:val="00527FCE"/>
    <w:rsid w:val="005313E1"/>
    <w:rsid w:val="00531597"/>
    <w:rsid w:val="00531AAD"/>
    <w:rsid w:val="00532F36"/>
    <w:rsid w:val="00533275"/>
    <w:rsid w:val="005346CE"/>
    <w:rsid w:val="00534FBE"/>
    <w:rsid w:val="005362E7"/>
    <w:rsid w:val="00537791"/>
    <w:rsid w:val="00540C51"/>
    <w:rsid w:val="005419A1"/>
    <w:rsid w:val="00541D43"/>
    <w:rsid w:val="00542ABE"/>
    <w:rsid w:val="00542C68"/>
    <w:rsid w:val="005464B3"/>
    <w:rsid w:val="005465B4"/>
    <w:rsid w:val="0054736B"/>
    <w:rsid w:val="00547822"/>
    <w:rsid w:val="00550B82"/>
    <w:rsid w:val="0055109B"/>
    <w:rsid w:val="005511D1"/>
    <w:rsid w:val="00551248"/>
    <w:rsid w:val="00551C46"/>
    <w:rsid w:val="00552787"/>
    <w:rsid w:val="0055304E"/>
    <w:rsid w:val="005542EF"/>
    <w:rsid w:val="00555190"/>
    <w:rsid w:val="00556284"/>
    <w:rsid w:val="00562CD0"/>
    <w:rsid w:val="00562F51"/>
    <w:rsid w:val="00563F15"/>
    <w:rsid w:val="00565B25"/>
    <w:rsid w:val="0056723F"/>
    <w:rsid w:val="00567345"/>
    <w:rsid w:val="00570C75"/>
    <w:rsid w:val="0057112D"/>
    <w:rsid w:val="00571413"/>
    <w:rsid w:val="005719EA"/>
    <w:rsid w:val="00571E6D"/>
    <w:rsid w:val="005723E1"/>
    <w:rsid w:val="005766D9"/>
    <w:rsid w:val="00576749"/>
    <w:rsid w:val="00577453"/>
    <w:rsid w:val="00583CBB"/>
    <w:rsid w:val="005856F6"/>
    <w:rsid w:val="00586E03"/>
    <w:rsid w:val="0058714E"/>
    <w:rsid w:val="00590CA9"/>
    <w:rsid w:val="00593143"/>
    <w:rsid w:val="0059509B"/>
    <w:rsid w:val="00596649"/>
    <w:rsid w:val="005972F8"/>
    <w:rsid w:val="005A034F"/>
    <w:rsid w:val="005A622D"/>
    <w:rsid w:val="005A7D40"/>
    <w:rsid w:val="005B29FA"/>
    <w:rsid w:val="005B5AD0"/>
    <w:rsid w:val="005B6DB3"/>
    <w:rsid w:val="005B719E"/>
    <w:rsid w:val="005B762C"/>
    <w:rsid w:val="005C1BAB"/>
    <w:rsid w:val="005C2680"/>
    <w:rsid w:val="005C5B18"/>
    <w:rsid w:val="005C5DBA"/>
    <w:rsid w:val="005D1704"/>
    <w:rsid w:val="005D24AF"/>
    <w:rsid w:val="005D39D1"/>
    <w:rsid w:val="005D4187"/>
    <w:rsid w:val="005E073D"/>
    <w:rsid w:val="005E3472"/>
    <w:rsid w:val="005E6488"/>
    <w:rsid w:val="005E72EB"/>
    <w:rsid w:val="005E75A8"/>
    <w:rsid w:val="005F0405"/>
    <w:rsid w:val="005F1813"/>
    <w:rsid w:val="005F47AA"/>
    <w:rsid w:val="005F62ED"/>
    <w:rsid w:val="005F72CD"/>
    <w:rsid w:val="00600339"/>
    <w:rsid w:val="0060127E"/>
    <w:rsid w:val="00601AAF"/>
    <w:rsid w:val="00602096"/>
    <w:rsid w:val="00602A6B"/>
    <w:rsid w:val="00603462"/>
    <w:rsid w:val="006044CC"/>
    <w:rsid w:val="0060550E"/>
    <w:rsid w:val="00606B2A"/>
    <w:rsid w:val="00607D26"/>
    <w:rsid w:val="00611FFC"/>
    <w:rsid w:val="00612F4F"/>
    <w:rsid w:val="00612F72"/>
    <w:rsid w:val="00614395"/>
    <w:rsid w:val="00617736"/>
    <w:rsid w:val="00617A24"/>
    <w:rsid w:val="00622CBA"/>
    <w:rsid w:val="00622D3D"/>
    <w:rsid w:val="0062318D"/>
    <w:rsid w:val="006234B4"/>
    <w:rsid w:val="006251DA"/>
    <w:rsid w:val="00625EB4"/>
    <w:rsid w:val="00630118"/>
    <w:rsid w:val="00634F4F"/>
    <w:rsid w:val="00634F65"/>
    <w:rsid w:val="00637F06"/>
    <w:rsid w:val="00640E43"/>
    <w:rsid w:val="00642774"/>
    <w:rsid w:val="00642E3B"/>
    <w:rsid w:val="00650DA4"/>
    <w:rsid w:val="00651800"/>
    <w:rsid w:val="0065222E"/>
    <w:rsid w:val="00655F04"/>
    <w:rsid w:val="0065758E"/>
    <w:rsid w:val="006579AF"/>
    <w:rsid w:val="00657BB6"/>
    <w:rsid w:val="00660255"/>
    <w:rsid w:val="0066395E"/>
    <w:rsid w:val="00663EEE"/>
    <w:rsid w:val="006718E6"/>
    <w:rsid w:val="00671BA4"/>
    <w:rsid w:val="00672937"/>
    <w:rsid w:val="0067383C"/>
    <w:rsid w:val="00673D8E"/>
    <w:rsid w:val="0067442E"/>
    <w:rsid w:val="0067539B"/>
    <w:rsid w:val="00677EC1"/>
    <w:rsid w:val="00685243"/>
    <w:rsid w:val="0068557D"/>
    <w:rsid w:val="00686947"/>
    <w:rsid w:val="00691922"/>
    <w:rsid w:val="00691F7C"/>
    <w:rsid w:val="00694E15"/>
    <w:rsid w:val="006A5544"/>
    <w:rsid w:val="006A5B51"/>
    <w:rsid w:val="006A7FD9"/>
    <w:rsid w:val="006B07B7"/>
    <w:rsid w:val="006B24B0"/>
    <w:rsid w:val="006B3787"/>
    <w:rsid w:val="006B4D61"/>
    <w:rsid w:val="006B5DF5"/>
    <w:rsid w:val="006B6E15"/>
    <w:rsid w:val="006C2003"/>
    <w:rsid w:val="006C3373"/>
    <w:rsid w:val="006C3AD2"/>
    <w:rsid w:val="006C4338"/>
    <w:rsid w:val="006C5902"/>
    <w:rsid w:val="006C63F1"/>
    <w:rsid w:val="006C7A02"/>
    <w:rsid w:val="006D17A9"/>
    <w:rsid w:val="006D1B8E"/>
    <w:rsid w:val="006D3A22"/>
    <w:rsid w:val="006D3C36"/>
    <w:rsid w:val="006D66E1"/>
    <w:rsid w:val="006D7156"/>
    <w:rsid w:val="006D7E73"/>
    <w:rsid w:val="006E0BD5"/>
    <w:rsid w:val="006E0EF3"/>
    <w:rsid w:val="006E1370"/>
    <w:rsid w:val="006E180C"/>
    <w:rsid w:val="006E2B6E"/>
    <w:rsid w:val="006E2E26"/>
    <w:rsid w:val="006E448C"/>
    <w:rsid w:val="006E4F09"/>
    <w:rsid w:val="006E5743"/>
    <w:rsid w:val="006E6C77"/>
    <w:rsid w:val="006F3270"/>
    <w:rsid w:val="006F429F"/>
    <w:rsid w:val="006F54B3"/>
    <w:rsid w:val="006F5F24"/>
    <w:rsid w:val="006F6563"/>
    <w:rsid w:val="006F6F0B"/>
    <w:rsid w:val="006F74F5"/>
    <w:rsid w:val="006F768A"/>
    <w:rsid w:val="006F7C92"/>
    <w:rsid w:val="00700D95"/>
    <w:rsid w:val="00702D2F"/>
    <w:rsid w:val="007030D3"/>
    <w:rsid w:val="007031BD"/>
    <w:rsid w:val="0070398A"/>
    <w:rsid w:val="00705B11"/>
    <w:rsid w:val="00705BA3"/>
    <w:rsid w:val="00707318"/>
    <w:rsid w:val="007075B0"/>
    <w:rsid w:val="0071091F"/>
    <w:rsid w:val="007111FD"/>
    <w:rsid w:val="00711E41"/>
    <w:rsid w:val="00712F97"/>
    <w:rsid w:val="007141A7"/>
    <w:rsid w:val="007145B5"/>
    <w:rsid w:val="00716972"/>
    <w:rsid w:val="00717B6B"/>
    <w:rsid w:val="007200D8"/>
    <w:rsid w:val="00721795"/>
    <w:rsid w:val="00722A26"/>
    <w:rsid w:val="00723F51"/>
    <w:rsid w:val="0072725A"/>
    <w:rsid w:val="00727E56"/>
    <w:rsid w:val="00733B9E"/>
    <w:rsid w:val="00736681"/>
    <w:rsid w:val="00737460"/>
    <w:rsid w:val="00740029"/>
    <w:rsid w:val="00740158"/>
    <w:rsid w:val="00743124"/>
    <w:rsid w:val="00743457"/>
    <w:rsid w:val="00743534"/>
    <w:rsid w:val="007444F4"/>
    <w:rsid w:val="007447EE"/>
    <w:rsid w:val="0074508E"/>
    <w:rsid w:val="007451D8"/>
    <w:rsid w:val="00750118"/>
    <w:rsid w:val="00750AE3"/>
    <w:rsid w:val="00750D23"/>
    <w:rsid w:val="007513B9"/>
    <w:rsid w:val="007526E8"/>
    <w:rsid w:val="00754839"/>
    <w:rsid w:val="007645F4"/>
    <w:rsid w:val="007658C3"/>
    <w:rsid w:val="00770A3D"/>
    <w:rsid w:val="00775B06"/>
    <w:rsid w:val="00775EE5"/>
    <w:rsid w:val="00776E47"/>
    <w:rsid w:val="00776EDB"/>
    <w:rsid w:val="0078009D"/>
    <w:rsid w:val="00780B93"/>
    <w:rsid w:val="007810DE"/>
    <w:rsid w:val="0078213B"/>
    <w:rsid w:val="00782840"/>
    <w:rsid w:val="00783333"/>
    <w:rsid w:val="00786C4C"/>
    <w:rsid w:val="00787C38"/>
    <w:rsid w:val="0079026B"/>
    <w:rsid w:val="00790777"/>
    <w:rsid w:val="00791DF7"/>
    <w:rsid w:val="00792E26"/>
    <w:rsid w:val="007949DC"/>
    <w:rsid w:val="00794EAC"/>
    <w:rsid w:val="00797FB5"/>
    <w:rsid w:val="007A2AE6"/>
    <w:rsid w:val="007A4A6C"/>
    <w:rsid w:val="007A57DF"/>
    <w:rsid w:val="007A64F5"/>
    <w:rsid w:val="007B4ADF"/>
    <w:rsid w:val="007B71BB"/>
    <w:rsid w:val="007C172A"/>
    <w:rsid w:val="007C1AEC"/>
    <w:rsid w:val="007C32A9"/>
    <w:rsid w:val="007C38E3"/>
    <w:rsid w:val="007C4424"/>
    <w:rsid w:val="007C550F"/>
    <w:rsid w:val="007C5955"/>
    <w:rsid w:val="007C5DD5"/>
    <w:rsid w:val="007C6FB5"/>
    <w:rsid w:val="007C7B48"/>
    <w:rsid w:val="007D0173"/>
    <w:rsid w:val="007D2B7C"/>
    <w:rsid w:val="007D346E"/>
    <w:rsid w:val="007D3E85"/>
    <w:rsid w:val="007D4D00"/>
    <w:rsid w:val="007D5669"/>
    <w:rsid w:val="007D5727"/>
    <w:rsid w:val="007D591A"/>
    <w:rsid w:val="007D7045"/>
    <w:rsid w:val="007D743F"/>
    <w:rsid w:val="007D7F37"/>
    <w:rsid w:val="007E01D3"/>
    <w:rsid w:val="007E1483"/>
    <w:rsid w:val="007E3F26"/>
    <w:rsid w:val="007E69A1"/>
    <w:rsid w:val="007E7253"/>
    <w:rsid w:val="007F13FD"/>
    <w:rsid w:val="007F46EC"/>
    <w:rsid w:val="007F5321"/>
    <w:rsid w:val="007F5E76"/>
    <w:rsid w:val="0080202F"/>
    <w:rsid w:val="008033C4"/>
    <w:rsid w:val="00803D2A"/>
    <w:rsid w:val="00804D74"/>
    <w:rsid w:val="008055DB"/>
    <w:rsid w:val="00805A49"/>
    <w:rsid w:val="00807EC5"/>
    <w:rsid w:val="0081260C"/>
    <w:rsid w:val="008139EF"/>
    <w:rsid w:val="00814A13"/>
    <w:rsid w:val="00814B56"/>
    <w:rsid w:val="00815693"/>
    <w:rsid w:val="008156EC"/>
    <w:rsid w:val="00817FD0"/>
    <w:rsid w:val="00820C3D"/>
    <w:rsid w:val="0082180A"/>
    <w:rsid w:val="00821D2E"/>
    <w:rsid w:val="00823885"/>
    <w:rsid w:val="00824DD5"/>
    <w:rsid w:val="0082624F"/>
    <w:rsid w:val="00827001"/>
    <w:rsid w:val="00832FE1"/>
    <w:rsid w:val="0083377C"/>
    <w:rsid w:val="008341D7"/>
    <w:rsid w:val="0083646D"/>
    <w:rsid w:val="008368F5"/>
    <w:rsid w:val="00836997"/>
    <w:rsid w:val="00837612"/>
    <w:rsid w:val="00837EEF"/>
    <w:rsid w:val="008413F9"/>
    <w:rsid w:val="0084234D"/>
    <w:rsid w:val="00843521"/>
    <w:rsid w:val="00844621"/>
    <w:rsid w:val="00845A51"/>
    <w:rsid w:val="00845F86"/>
    <w:rsid w:val="00846231"/>
    <w:rsid w:val="00847BFE"/>
    <w:rsid w:val="00850391"/>
    <w:rsid w:val="008528EE"/>
    <w:rsid w:val="0085375A"/>
    <w:rsid w:val="008541D0"/>
    <w:rsid w:val="0085564B"/>
    <w:rsid w:val="00857E77"/>
    <w:rsid w:val="0086151C"/>
    <w:rsid w:val="00861C79"/>
    <w:rsid w:val="00862667"/>
    <w:rsid w:val="008637EB"/>
    <w:rsid w:val="00864122"/>
    <w:rsid w:val="00866DDD"/>
    <w:rsid w:val="008710BA"/>
    <w:rsid w:val="008710D0"/>
    <w:rsid w:val="00872DF6"/>
    <w:rsid w:val="00876901"/>
    <w:rsid w:val="00876A77"/>
    <w:rsid w:val="00876E05"/>
    <w:rsid w:val="00883E0D"/>
    <w:rsid w:val="008853F8"/>
    <w:rsid w:val="008860D4"/>
    <w:rsid w:val="0088627F"/>
    <w:rsid w:val="00891544"/>
    <w:rsid w:val="0089200E"/>
    <w:rsid w:val="00893D75"/>
    <w:rsid w:val="00894B46"/>
    <w:rsid w:val="008A2F9E"/>
    <w:rsid w:val="008A40A1"/>
    <w:rsid w:val="008A6682"/>
    <w:rsid w:val="008A6E9E"/>
    <w:rsid w:val="008A7305"/>
    <w:rsid w:val="008A799D"/>
    <w:rsid w:val="008B0558"/>
    <w:rsid w:val="008B38B4"/>
    <w:rsid w:val="008B5F03"/>
    <w:rsid w:val="008B7625"/>
    <w:rsid w:val="008C0C3D"/>
    <w:rsid w:val="008C1E3E"/>
    <w:rsid w:val="008C27A9"/>
    <w:rsid w:val="008C4C0B"/>
    <w:rsid w:val="008C674B"/>
    <w:rsid w:val="008C77FF"/>
    <w:rsid w:val="008C7820"/>
    <w:rsid w:val="008D219D"/>
    <w:rsid w:val="008D3C29"/>
    <w:rsid w:val="008D3FC4"/>
    <w:rsid w:val="008D47AE"/>
    <w:rsid w:val="008D5B0F"/>
    <w:rsid w:val="008E0AE1"/>
    <w:rsid w:val="008E0B53"/>
    <w:rsid w:val="008E14CE"/>
    <w:rsid w:val="008E4374"/>
    <w:rsid w:val="008E4C61"/>
    <w:rsid w:val="008E623D"/>
    <w:rsid w:val="008F03FC"/>
    <w:rsid w:val="008F0DA3"/>
    <w:rsid w:val="008F1830"/>
    <w:rsid w:val="008F1AE4"/>
    <w:rsid w:val="008F20BD"/>
    <w:rsid w:val="008F513D"/>
    <w:rsid w:val="008F57D7"/>
    <w:rsid w:val="008F64CA"/>
    <w:rsid w:val="008F78F3"/>
    <w:rsid w:val="00900CD8"/>
    <w:rsid w:val="0090477F"/>
    <w:rsid w:val="00904840"/>
    <w:rsid w:val="00907730"/>
    <w:rsid w:val="00907731"/>
    <w:rsid w:val="00907C2D"/>
    <w:rsid w:val="00910684"/>
    <w:rsid w:val="009106CA"/>
    <w:rsid w:val="009114E3"/>
    <w:rsid w:val="009115D9"/>
    <w:rsid w:val="00912943"/>
    <w:rsid w:val="009150AF"/>
    <w:rsid w:val="00915AF4"/>
    <w:rsid w:val="00915D31"/>
    <w:rsid w:val="00917AD6"/>
    <w:rsid w:val="0092364E"/>
    <w:rsid w:val="0092401E"/>
    <w:rsid w:val="009252F7"/>
    <w:rsid w:val="00925348"/>
    <w:rsid w:val="00925F15"/>
    <w:rsid w:val="00926CEB"/>
    <w:rsid w:val="009311FB"/>
    <w:rsid w:val="00931C17"/>
    <w:rsid w:val="00932C8C"/>
    <w:rsid w:val="00935C0A"/>
    <w:rsid w:val="009363B4"/>
    <w:rsid w:val="009375EE"/>
    <w:rsid w:val="0094004B"/>
    <w:rsid w:val="00940C5D"/>
    <w:rsid w:val="00941E24"/>
    <w:rsid w:val="0094498E"/>
    <w:rsid w:val="00944C36"/>
    <w:rsid w:val="00945CBB"/>
    <w:rsid w:val="0095275B"/>
    <w:rsid w:val="00953A1C"/>
    <w:rsid w:val="0095618D"/>
    <w:rsid w:val="00960151"/>
    <w:rsid w:val="0096101E"/>
    <w:rsid w:val="009629D7"/>
    <w:rsid w:val="009630D6"/>
    <w:rsid w:val="00964151"/>
    <w:rsid w:val="009664F7"/>
    <w:rsid w:val="0096663D"/>
    <w:rsid w:val="00970239"/>
    <w:rsid w:val="009721AE"/>
    <w:rsid w:val="00972228"/>
    <w:rsid w:val="00973750"/>
    <w:rsid w:val="0098106C"/>
    <w:rsid w:val="00982424"/>
    <w:rsid w:val="00982BC1"/>
    <w:rsid w:val="00982D06"/>
    <w:rsid w:val="009848A3"/>
    <w:rsid w:val="009858CF"/>
    <w:rsid w:val="00986CB6"/>
    <w:rsid w:val="00994364"/>
    <w:rsid w:val="009943D4"/>
    <w:rsid w:val="00996323"/>
    <w:rsid w:val="00997ECC"/>
    <w:rsid w:val="009A1D87"/>
    <w:rsid w:val="009A31A5"/>
    <w:rsid w:val="009A3400"/>
    <w:rsid w:val="009A4AB0"/>
    <w:rsid w:val="009A4BAD"/>
    <w:rsid w:val="009A60EE"/>
    <w:rsid w:val="009B49E5"/>
    <w:rsid w:val="009C0E53"/>
    <w:rsid w:val="009C169F"/>
    <w:rsid w:val="009C2AB1"/>
    <w:rsid w:val="009C3407"/>
    <w:rsid w:val="009C61C1"/>
    <w:rsid w:val="009C63A9"/>
    <w:rsid w:val="009C6494"/>
    <w:rsid w:val="009C6E4B"/>
    <w:rsid w:val="009D0F0F"/>
    <w:rsid w:val="009D2506"/>
    <w:rsid w:val="009D27E9"/>
    <w:rsid w:val="009D524B"/>
    <w:rsid w:val="009D57F9"/>
    <w:rsid w:val="009D59AE"/>
    <w:rsid w:val="009D5D7A"/>
    <w:rsid w:val="009E2062"/>
    <w:rsid w:val="009E2C70"/>
    <w:rsid w:val="009E2EED"/>
    <w:rsid w:val="009E3F48"/>
    <w:rsid w:val="009E6986"/>
    <w:rsid w:val="009E6DD1"/>
    <w:rsid w:val="009E7EEB"/>
    <w:rsid w:val="009F0D3C"/>
    <w:rsid w:val="009F1286"/>
    <w:rsid w:val="009F13D7"/>
    <w:rsid w:val="009F2AA6"/>
    <w:rsid w:val="009F3BC3"/>
    <w:rsid w:val="009F44DB"/>
    <w:rsid w:val="009F4E5B"/>
    <w:rsid w:val="009F4E64"/>
    <w:rsid w:val="009F51E5"/>
    <w:rsid w:val="009F5E59"/>
    <w:rsid w:val="00A00590"/>
    <w:rsid w:val="00A01BD7"/>
    <w:rsid w:val="00A029C3"/>
    <w:rsid w:val="00A02FCC"/>
    <w:rsid w:val="00A04737"/>
    <w:rsid w:val="00A063B7"/>
    <w:rsid w:val="00A06856"/>
    <w:rsid w:val="00A06BC0"/>
    <w:rsid w:val="00A12D64"/>
    <w:rsid w:val="00A13C74"/>
    <w:rsid w:val="00A14A4C"/>
    <w:rsid w:val="00A201EC"/>
    <w:rsid w:val="00A20B74"/>
    <w:rsid w:val="00A2188C"/>
    <w:rsid w:val="00A2312A"/>
    <w:rsid w:val="00A25734"/>
    <w:rsid w:val="00A265B8"/>
    <w:rsid w:val="00A31CFF"/>
    <w:rsid w:val="00A32AB7"/>
    <w:rsid w:val="00A33DF8"/>
    <w:rsid w:val="00A3420D"/>
    <w:rsid w:val="00A350F9"/>
    <w:rsid w:val="00A355BA"/>
    <w:rsid w:val="00A3582A"/>
    <w:rsid w:val="00A36041"/>
    <w:rsid w:val="00A37E83"/>
    <w:rsid w:val="00A403AF"/>
    <w:rsid w:val="00A417DF"/>
    <w:rsid w:val="00A43B28"/>
    <w:rsid w:val="00A46077"/>
    <w:rsid w:val="00A4642E"/>
    <w:rsid w:val="00A46BC1"/>
    <w:rsid w:val="00A522D1"/>
    <w:rsid w:val="00A52D68"/>
    <w:rsid w:val="00A52FFB"/>
    <w:rsid w:val="00A5347A"/>
    <w:rsid w:val="00A53AB8"/>
    <w:rsid w:val="00A53CD0"/>
    <w:rsid w:val="00A614A7"/>
    <w:rsid w:val="00A61EAC"/>
    <w:rsid w:val="00A7199F"/>
    <w:rsid w:val="00A74F8A"/>
    <w:rsid w:val="00A76632"/>
    <w:rsid w:val="00A76DAE"/>
    <w:rsid w:val="00A80222"/>
    <w:rsid w:val="00A82465"/>
    <w:rsid w:val="00A844C0"/>
    <w:rsid w:val="00A8787C"/>
    <w:rsid w:val="00A87DD1"/>
    <w:rsid w:val="00A91445"/>
    <w:rsid w:val="00A92F8D"/>
    <w:rsid w:val="00A93B08"/>
    <w:rsid w:val="00A93E28"/>
    <w:rsid w:val="00A946A5"/>
    <w:rsid w:val="00A94B75"/>
    <w:rsid w:val="00A94DB0"/>
    <w:rsid w:val="00A9687A"/>
    <w:rsid w:val="00AA3801"/>
    <w:rsid w:val="00AA3AB9"/>
    <w:rsid w:val="00AA3D94"/>
    <w:rsid w:val="00AA4A2D"/>
    <w:rsid w:val="00AA54C5"/>
    <w:rsid w:val="00AA6E01"/>
    <w:rsid w:val="00AA7413"/>
    <w:rsid w:val="00AB0E3D"/>
    <w:rsid w:val="00AB16F9"/>
    <w:rsid w:val="00AB1971"/>
    <w:rsid w:val="00AB219A"/>
    <w:rsid w:val="00AB341D"/>
    <w:rsid w:val="00AB4718"/>
    <w:rsid w:val="00AB68EC"/>
    <w:rsid w:val="00AC0159"/>
    <w:rsid w:val="00AC4C26"/>
    <w:rsid w:val="00AC6ED1"/>
    <w:rsid w:val="00AC73C0"/>
    <w:rsid w:val="00AC7419"/>
    <w:rsid w:val="00AD0D76"/>
    <w:rsid w:val="00AD13AA"/>
    <w:rsid w:val="00AD20E8"/>
    <w:rsid w:val="00AD2DCD"/>
    <w:rsid w:val="00AD3D47"/>
    <w:rsid w:val="00AD504D"/>
    <w:rsid w:val="00AD61D5"/>
    <w:rsid w:val="00AE0E3F"/>
    <w:rsid w:val="00AE11DD"/>
    <w:rsid w:val="00AE15D3"/>
    <w:rsid w:val="00AE1DF3"/>
    <w:rsid w:val="00AE2131"/>
    <w:rsid w:val="00AE3794"/>
    <w:rsid w:val="00AE5476"/>
    <w:rsid w:val="00AE6513"/>
    <w:rsid w:val="00AE7F48"/>
    <w:rsid w:val="00AF18CB"/>
    <w:rsid w:val="00AF285D"/>
    <w:rsid w:val="00AF2E5B"/>
    <w:rsid w:val="00AF33D4"/>
    <w:rsid w:val="00AF4E56"/>
    <w:rsid w:val="00AF6BCA"/>
    <w:rsid w:val="00B000F7"/>
    <w:rsid w:val="00B05F05"/>
    <w:rsid w:val="00B07E71"/>
    <w:rsid w:val="00B1056F"/>
    <w:rsid w:val="00B11173"/>
    <w:rsid w:val="00B11E24"/>
    <w:rsid w:val="00B12530"/>
    <w:rsid w:val="00B15818"/>
    <w:rsid w:val="00B1684A"/>
    <w:rsid w:val="00B16D98"/>
    <w:rsid w:val="00B2070F"/>
    <w:rsid w:val="00B2116F"/>
    <w:rsid w:val="00B227B2"/>
    <w:rsid w:val="00B26D49"/>
    <w:rsid w:val="00B27D7E"/>
    <w:rsid w:val="00B307B5"/>
    <w:rsid w:val="00B31967"/>
    <w:rsid w:val="00B32D11"/>
    <w:rsid w:val="00B3350E"/>
    <w:rsid w:val="00B34189"/>
    <w:rsid w:val="00B34334"/>
    <w:rsid w:val="00B345C3"/>
    <w:rsid w:val="00B348E7"/>
    <w:rsid w:val="00B3495D"/>
    <w:rsid w:val="00B40F87"/>
    <w:rsid w:val="00B426C2"/>
    <w:rsid w:val="00B5095B"/>
    <w:rsid w:val="00B511E0"/>
    <w:rsid w:val="00B523F7"/>
    <w:rsid w:val="00B533EA"/>
    <w:rsid w:val="00B5681D"/>
    <w:rsid w:val="00B601B0"/>
    <w:rsid w:val="00B604AF"/>
    <w:rsid w:val="00B61526"/>
    <w:rsid w:val="00B618FC"/>
    <w:rsid w:val="00B61C01"/>
    <w:rsid w:val="00B622BE"/>
    <w:rsid w:val="00B6362B"/>
    <w:rsid w:val="00B64D7C"/>
    <w:rsid w:val="00B6646E"/>
    <w:rsid w:val="00B670CA"/>
    <w:rsid w:val="00B70024"/>
    <w:rsid w:val="00B76E1F"/>
    <w:rsid w:val="00B774CB"/>
    <w:rsid w:val="00B806EE"/>
    <w:rsid w:val="00B8591C"/>
    <w:rsid w:val="00B87DC3"/>
    <w:rsid w:val="00B92E90"/>
    <w:rsid w:val="00B96187"/>
    <w:rsid w:val="00BA27A3"/>
    <w:rsid w:val="00BA31BF"/>
    <w:rsid w:val="00BA4CBE"/>
    <w:rsid w:val="00BA70AD"/>
    <w:rsid w:val="00BB25D7"/>
    <w:rsid w:val="00BB25E0"/>
    <w:rsid w:val="00BB2E7A"/>
    <w:rsid w:val="00BB61BA"/>
    <w:rsid w:val="00BC25CB"/>
    <w:rsid w:val="00BC3727"/>
    <w:rsid w:val="00BC51B7"/>
    <w:rsid w:val="00BC5B23"/>
    <w:rsid w:val="00BC5CD5"/>
    <w:rsid w:val="00BC6F07"/>
    <w:rsid w:val="00BD0865"/>
    <w:rsid w:val="00BD1C83"/>
    <w:rsid w:val="00BD2444"/>
    <w:rsid w:val="00BD4517"/>
    <w:rsid w:val="00BD4D19"/>
    <w:rsid w:val="00BD5576"/>
    <w:rsid w:val="00BD59F9"/>
    <w:rsid w:val="00BD70AF"/>
    <w:rsid w:val="00BD730D"/>
    <w:rsid w:val="00BD7D31"/>
    <w:rsid w:val="00BE02CA"/>
    <w:rsid w:val="00BE0616"/>
    <w:rsid w:val="00BE2ECD"/>
    <w:rsid w:val="00BE5D07"/>
    <w:rsid w:val="00BF0D79"/>
    <w:rsid w:val="00BF3208"/>
    <w:rsid w:val="00BF5431"/>
    <w:rsid w:val="00C003B4"/>
    <w:rsid w:val="00C01704"/>
    <w:rsid w:val="00C03265"/>
    <w:rsid w:val="00C038EB"/>
    <w:rsid w:val="00C05791"/>
    <w:rsid w:val="00C07EF2"/>
    <w:rsid w:val="00C114AE"/>
    <w:rsid w:val="00C1184D"/>
    <w:rsid w:val="00C11D92"/>
    <w:rsid w:val="00C1348B"/>
    <w:rsid w:val="00C166CC"/>
    <w:rsid w:val="00C20648"/>
    <w:rsid w:val="00C23A18"/>
    <w:rsid w:val="00C24529"/>
    <w:rsid w:val="00C3069F"/>
    <w:rsid w:val="00C31B2C"/>
    <w:rsid w:val="00C3231C"/>
    <w:rsid w:val="00C3253C"/>
    <w:rsid w:val="00C34E70"/>
    <w:rsid w:val="00C35750"/>
    <w:rsid w:val="00C359FB"/>
    <w:rsid w:val="00C42684"/>
    <w:rsid w:val="00C45005"/>
    <w:rsid w:val="00C45450"/>
    <w:rsid w:val="00C45AF6"/>
    <w:rsid w:val="00C45F66"/>
    <w:rsid w:val="00C466F1"/>
    <w:rsid w:val="00C50BB0"/>
    <w:rsid w:val="00C51A99"/>
    <w:rsid w:val="00C5366A"/>
    <w:rsid w:val="00C55880"/>
    <w:rsid w:val="00C56D5A"/>
    <w:rsid w:val="00C56E0B"/>
    <w:rsid w:val="00C6235F"/>
    <w:rsid w:val="00C654C0"/>
    <w:rsid w:val="00C667FA"/>
    <w:rsid w:val="00C70C3E"/>
    <w:rsid w:val="00C73CF2"/>
    <w:rsid w:val="00C751A0"/>
    <w:rsid w:val="00C75D47"/>
    <w:rsid w:val="00C76A79"/>
    <w:rsid w:val="00C82B81"/>
    <w:rsid w:val="00C8344A"/>
    <w:rsid w:val="00C8374B"/>
    <w:rsid w:val="00C83D8A"/>
    <w:rsid w:val="00C83F62"/>
    <w:rsid w:val="00C840AF"/>
    <w:rsid w:val="00C84510"/>
    <w:rsid w:val="00C85546"/>
    <w:rsid w:val="00C86ADD"/>
    <w:rsid w:val="00C86E7E"/>
    <w:rsid w:val="00C87B85"/>
    <w:rsid w:val="00C9026D"/>
    <w:rsid w:val="00C9094D"/>
    <w:rsid w:val="00C90E9F"/>
    <w:rsid w:val="00C92C14"/>
    <w:rsid w:val="00C9591F"/>
    <w:rsid w:val="00C977C8"/>
    <w:rsid w:val="00CA294E"/>
    <w:rsid w:val="00CA3E7D"/>
    <w:rsid w:val="00CA7AD1"/>
    <w:rsid w:val="00CB22EE"/>
    <w:rsid w:val="00CB3A75"/>
    <w:rsid w:val="00CB40E7"/>
    <w:rsid w:val="00CB41EB"/>
    <w:rsid w:val="00CB555B"/>
    <w:rsid w:val="00CB7C2F"/>
    <w:rsid w:val="00CC1162"/>
    <w:rsid w:val="00CC25FF"/>
    <w:rsid w:val="00CC3386"/>
    <w:rsid w:val="00CC45BD"/>
    <w:rsid w:val="00CC47F2"/>
    <w:rsid w:val="00CC5362"/>
    <w:rsid w:val="00CC5B46"/>
    <w:rsid w:val="00CC6D6A"/>
    <w:rsid w:val="00CC6E37"/>
    <w:rsid w:val="00CD051C"/>
    <w:rsid w:val="00CD11D5"/>
    <w:rsid w:val="00CD15A0"/>
    <w:rsid w:val="00CD15EB"/>
    <w:rsid w:val="00CD2C93"/>
    <w:rsid w:val="00CD4D1B"/>
    <w:rsid w:val="00CD555D"/>
    <w:rsid w:val="00CE00A5"/>
    <w:rsid w:val="00CE1CB3"/>
    <w:rsid w:val="00CE3806"/>
    <w:rsid w:val="00CE6484"/>
    <w:rsid w:val="00CE778D"/>
    <w:rsid w:val="00CF17B7"/>
    <w:rsid w:val="00CF3A33"/>
    <w:rsid w:val="00CF3AAB"/>
    <w:rsid w:val="00CF4C2A"/>
    <w:rsid w:val="00CF53B4"/>
    <w:rsid w:val="00CF5491"/>
    <w:rsid w:val="00CF62AF"/>
    <w:rsid w:val="00CF6E6F"/>
    <w:rsid w:val="00CF75C8"/>
    <w:rsid w:val="00D00915"/>
    <w:rsid w:val="00D00E63"/>
    <w:rsid w:val="00D01D62"/>
    <w:rsid w:val="00D02923"/>
    <w:rsid w:val="00D1010C"/>
    <w:rsid w:val="00D121CB"/>
    <w:rsid w:val="00D12C5B"/>
    <w:rsid w:val="00D1459B"/>
    <w:rsid w:val="00D150FC"/>
    <w:rsid w:val="00D15809"/>
    <w:rsid w:val="00D167EC"/>
    <w:rsid w:val="00D20F3D"/>
    <w:rsid w:val="00D21519"/>
    <w:rsid w:val="00D23DD7"/>
    <w:rsid w:val="00D24A57"/>
    <w:rsid w:val="00D27EE8"/>
    <w:rsid w:val="00D302B3"/>
    <w:rsid w:val="00D30E13"/>
    <w:rsid w:val="00D34838"/>
    <w:rsid w:val="00D34A8D"/>
    <w:rsid w:val="00D34B0A"/>
    <w:rsid w:val="00D34C17"/>
    <w:rsid w:val="00D4087B"/>
    <w:rsid w:val="00D4147C"/>
    <w:rsid w:val="00D4216B"/>
    <w:rsid w:val="00D42D44"/>
    <w:rsid w:val="00D518E4"/>
    <w:rsid w:val="00D533B9"/>
    <w:rsid w:val="00D5371C"/>
    <w:rsid w:val="00D625EA"/>
    <w:rsid w:val="00D62D1C"/>
    <w:rsid w:val="00D64E9C"/>
    <w:rsid w:val="00D65E65"/>
    <w:rsid w:val="00D66556"/>
    <w:rsid w:val="00D67ACD"/>
    <w:rsid w:val="00D73145"/>
    <w:rsid w:val="00D7715D"/>
    <w:rsid w:val="00D8065B"/>
    <w:rsid w:val="00D838A1"/>
    <w:rsid w:val="00D861E5"/>
    <w:rsid w:val="00D868BB"/>
    <w:rsid w:val="00D92BEB"/>
    <w:rsid w:val="00D940F7"/>
    <w:rsid w:val="00D9446C"/>
    <w:rsid w:val="00D94BDF"/>
    <w:rsid w:val="00D955A8"/>
    <w:rsid w:val="00D969C9"/>
    <w:rsid w:val="00D9742B"/>
    <w:rsid w:val="00DA5109"/>
    <w:rsid w:val="00DA62BD"/>
    <w:rsid w:val="00DA79CF"/>
    <w:rsid w:val="00DB18FC"/>
    <w:rsid w:val="00DB27C8"/>
    <w:rsid w:val="00DB30EC"/>
    <w:rsid w:val="00DB431E"/>
    <w:rsid w:val="00DB4CF4"/>
    <w:rsid w:val="00DC02D1"/>
    <w:rsid w:val="00DC0884"/>
    <w:rsid w:val="00DC1698"/>
    <w:rsid w:val="00DC19D4"/>
    <w:rsid w:val="00DC1A0A"/>
    <w:rsid w:val="00DC1E64"/>
    <w:rsid w:val="00DC2BD8"/>
    <w:rsid w:val="00DC2E32"/>
    <w:rsid w:val="00DC3934"/>
    <w:rsid w:val="00DC44C5"/>
    <w:rsid w:val="00DC67BF"/>
    <w:rsid w:val="00DD0248"/>
    <w:rsid w:val="00DD1032"/>
    <w:rsid w:val="00DD5AF3"/>
    <w:rsid w:val="00DD5C04"/>
    <w:rsid w:val="00DD69D1"/>
    <w:rsid w:val="00DE1D66"/>
    <w:rsid w:val="00DE4BA4"/>
    <w:rsid w:val="00DE5B43"/>
    <w:rsid w:val="00DF0F1C"/>
    <w:rsid w:val="00DF12D4"/>
    <w:rsid w:val="00DF1638"/>
    <w:rsid w:val="00DF4DA2"/>
    <w:rsid w:val="00DF66EE"/>
    <w:rsid w:val="00DF7983"/>
    <w:rsid w:val="00E00B60"/>
    <w:rsid w:val="00E0336B"/>
    <w:rsid w:val="00E10304"/>
    <w:rsid w:val="00E11589"/>
    <w:rsid w:val="00E13FB7"/>
    <w:rsid w:val="00E140B9"/>
    <w:rsid w:val="00E1480B"/>
    <w:rsid w:val="00E15D39"/>
    <w:rsid w:val="00E16C4D"/>
    <w:rsid w:val="00E16CE9"/>
    <w:rsid w:val="00E172E9"/>
    <w:rsid w:val="00E20216"/>
    <w:rsid w:val="00E214BD"/>
    <w:rsid w:val="00E221BE"/>
    <w:rsid w:val="00E23616"/>
    <w:rsid w:val="00E25A00"/>
    <w:rsid w:val="00E3064B"/>
    <w:rsid w:val="00E31A8D"/>
    <w:rsid w:val="00E33EAE"/>
    <w:rsid w:val="00E340D6"/>
    <w:rsid w:val="00E34825"/>
    <w:rsid w:val="00E406A7"/>
    <w:rsid w:val="00E42218"/>
    <w:rsid w:val="00E4517F"/>
    <w:rsid w:val="00E534AD"/>
    <w:rsid w:val="00E53B45"/>
    <w:rsid w:val="00E542D9"/>
    <w:rsid w:val="00E5462B"/>
    <w:rsid w:val="00E6080A"/>
    <w:rsid w:val="00E60A36"/>
    <w:rsid w:val="00E6318C"/>
    <w:rsid w:val="00E63F00"/>
    <w:rsid w:val="00E664B8"/>
    <w:rsid w:val="00E67799"/>
    <w:rsid w:val="00E67CB7"/>
    <w:rsid w:val="00E708E2"/>
    <w:rsid w:val="00E72F00"/>
    <w:rsid w:val="00E7305B"/>
    <w:rsid w:val="00E835EA"/>
    <w:rsid w:val="00E845ED"/>
    <w:rsid w:val="00E8553A"/>
    <w:rsid w:val="00E874BB"/>
    <w:rsid w:val="00E940B8"/>
    <w:rsid w:val="00E95017"/>
    <w:rsid w:val="00EA046D"/>
    <w:rsid w:val="00EA2119"/>
    <w:rsid w:val="00EA27BB"/>
    <w:rsid w:val="00EA437A"/>
    <w:rsid w:val="00EA5421"/>
    <w:rsid w:val="00EA6C2E"/>
    <w:rsid w:val="00EB1270"/>
    <w:rsid w:val="00EB1999"/>
    <w:rsid w:val="00EB2349"/>
    <w:rsid w:val="00EB3F35"/>
    <w:rsid w:val="00EB5609"/>
    <w:rsid w:val="00EB68DA"/>
    <w:rsid w:val="00EB7A95"/>
    <w:rsid w:val="00EC03C5"/>
    <w:rsid w:val="00EC11A5"/>
    <w:rsid w:val="00EC1595"/>
    <w:rsid w:val="00EC4A7B"/>
    <w:rsid w:val="00EC53C8"/>
    <w:rsid w:val="00EC56B7"/>
    <w:rsid w:val="00EC6D4D"/>
    <w:rsid w:val="00EC70CD"/>
    <w:rsid w:val="00ED1ECC"/>
    <w:rsid w:val="00ED23A7"/>
    <w:rsid w:val="00ED2EA1"/>
    <w:rsid w:val="00ED4F19"/>
    <w:rsid w:val="00ED52B9"/>
    <w:rsid w:val="00ED62B3"/>
    <w:rsid w:val="00ED6E57"/>
    <w:rsid w:val="00EE1359"/>
    <w:rsid w:val="00EE188D"/>
    <w:rsid w:val="00EE1E99"/>
    <w:rsid w:val="00EE28D2"/>
    <w:rsid w:val="00EE2969"/>
    <w:rsid w:val="00EF1ABE"/>
    <w:rsid w:val="00EF2A2D"/>
    <w:rsid w:val="00EF38DC"/>
    <w:rsid w:val="00EF3991"/>
    <w:rsid w:val="00EF43C0"/>
    <w:rsid w:val="00EF4F61"/>
    <w:rsid w:val="00EF57F5"/>
    <w:rsid w:val="00EF5F67"/>
    <w:rsid w:val="00F02D74"/>
    <w:rsid w:val="00F071A5"/>
    <w:rsid w:val="00F13BE5"/>
    <w:rsid w:val="00F13F6F"/>
    <w:rsid w:val="00F1406A"/>
    <w:rsid w:val="00F14698"/>
    <w:rsid w:val="00F147B3"/>
    <w:rsid w:val="00F17201"/>
    <w:rsid w:val="00F21288"/>
    <w:rsid w:val="00F232D8"/>
    <w:rsid w:val="00F34C4B"/>
    <w:rsid w:val="00F36289"/>
    <w:rsid w:val="00F367BC"/>
    <w:rsid w:val="00F4117F"/>
    <w:rsid w:val="00F41487"/>
    <w:rsid w:val="00F41CF7"/>
    <w:rsid w:val="00F42550"/>
    <w:rsid w:val="00F42DDC"/>
    <w:rsid w:val="00F43835"/>
    <w:rsid w:val="00F43ED7"/>
    <w:rsid w:val="00F4533D"/>
    <w:rsid w:val="00F46B67"/>
    <w:rsid w:val="00F51005"/>
    <w:rsid w:val="00F516D1"/>
    <w:rsid w:val="00F5272C"/>
    <w:rsid w:val="00F5324D"/>
    <w:rsid w:val="00F57AFA"/>
    <w:rsid w:val="00F60822"/>
    <w:rsid w:val="00F613A4"/>
    <w:rsid w:val="00F623D5"/>
    <w:rsid w:val="00F636F7"/>
    <w:rsid w:val="00F669B9"/>
    <w:rsid w:val="00F728E0"/>
    <w:rsid w:val="00F7572E"/>
    <w:rsid w:val="00F75F13"/>
    <w:rsid w:val="00F7736B"/>
    <w:rsid w:val="00F77DBA"/>
    <w:rsid w:val="00F80016"/>
    <w:rsid w:val="00F80579"/>
    <w:rsid w:val="00F80ADD"/>
    <w:rsid w:val="00F80D98"/>
    <w:rsid w:val="00F81DE7"/>
    <w:rsid w:val="00F85BF2"/>
    <w:rsid w:val="00F863A4"/>
    <w:rsid w:val="00F90707"/>
    <w:rsid w:val="00F932C6"/>
    <w:rsid w:val="00F93426"/>
    <w:rsid w:val="00F944EC"/>
    <w:rsid w:val="00F9629D"/>
    <w:rsid w:val="00FA0F93"/>
    <w:rsid w:val="00FA1283"/>
    <w:rsid w:val="00FA3555"/>
    <w:rsid w:val="00FB26EC"/>
    <w:rsid w:val="00FB4982"/>
    <w:rsid w:val="00FB4A1B"/>
    <w:rsid w:val="00FB6DDA"/>
    <w:rsid w:val="00FB7C7D"/>
    <w:rsid w:val="00FC020D"/>
    <w:rsid w:val="00FC38BC"/>
    <w:rsid w:val="00FC554A"/>
    <w:rsid w:val="00FC5858"/>
    <w:rsid w:val="00FC6CC0"/>
    <w:rsid w:val="00FC7C05"/>
    <w:rsid w:val="00FD09E7"/>
    <w:rsid w:val="00FD3137"/>
    <w:rsid w:val="00FD370F"/>
    <w:rsid w:val="00FD4140"/>
    <w:rsid w:val="00FD4C51"/>
    <w:rsid w:val="00FD4C58"/>
    <w:rsid w:val="00FD63F6"/>
    <w:rsid w:val="00FE1496"/>
    <w:rsid w:val="00FE1CF5"/>
    <w:rsid w:val="00FE3E07"/>
    <w:rsid w:val="00FE415F"/>
    <w:rsid w:val="00FE419B"/>
    <w:rsid w:val="00FE4505"/>
    <w:rsid w:val="00FE6D11"/>
    <w:rsid w:val="00FF2653"/>
    <w:rsid w:val="00FF411B"/>
    <w:rsid w:val="00FF57D6"/>
    <w:rsid w:val="00FF6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E43FD"/>
  <w15:chartTrackingRefBased/>
  <w15:docId w15:val="{617E6C0A-FE55-4ABC-B426-4B0FD0CE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69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6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C169F"/>
    <w:rPr>
      <w:sz w:val="18"/>
      <w:szCs w:val="18"/>
    </w:rPr>
  </w:style>
  <w:style w:type="paragraph" w:styleId="a5">
    <w:name w:val="footer"/>
    <w:basedOn w:val="a"/>
    <w:link w:val="a6"/>
    <w:uiPriority w:val="99"/>
    <w:unhideWhenUsed/>
    <w:rsid w:val="009C16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C169F"/>
    <w:rPr>
      <w:sz w:val="18"/>
      <w:szCs w:val="18"/>
    </w:rPr>
  </w:style>
  <w:style w:type="character" w:styleId="a7">
    <w:name w:val="Hyperlink"/>
    <w:basedOn w:val="a0"/>
    <w:uiPriority w:val="99"/>
    <w:unhideWhenUsed/>
    <w:rsid w:val="00C86ADD"/>
    <w:rPr>
      <w:color w:val="0563C1" w:themeColor="hyperlink"/>
      <w:u w:val="single"/>
    </w:rPr>
  </w:style>
  <w:style w:type="paragraph" w:styleId="a8">
    <w:name w:val="List Paragraph"/>
    <w:basedOn w:val="a"/>
    <w:uiPriority w:val="34"/>
    <w:qFormat/>
    <w:rsid w:val="000919F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0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高青</dc:creator>
  <cp:keywords/>
  <dc:description/>
  <cp:lastModifiedBy>Thinkpad</cp:lastModifiedBy>
  <cp:revision>33</cp:revision>
  <dcterms:created xsi:type="dcterms:W3CDTF">2021-01-18T00:38:00Z</dcterms:created>
  <dcterms:modified xsi:type="dcterms:W3CDTF">2023-01-30T05:41:00Z</dcterms:modified>
</cp:coreProperties>
</file>